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FC94E">
      <w:pPr>
        <w:jc w:val="center"/>
        <w:rPr>
          <w:rFonts w:ascii="黑体" w:hAnsi="黑体" w:eastAsia="黑体"/>
          <w:b/>
          <w:sz w:val="36"/>
          <w:szCs w:val="36"/>
        </w:rPr>
      </w:pPr>
      <w:r>
        <w:rPr>
          <w:rFonts w:hint="eastAsia" w:ascii="黑体" w:hAnsi="黑体" w:eastAsia="黑体"/>
          <w:b/>
          <w:sz w:val="36"/>
          <w:szCs w:val="36"/>
        </w:rPr>
        <w:t>镇安县农业局</w:t>
      </w:r>
      <w:r>
        <w:rPr>
          <w:rFonts w:ascii="黑体" w:hAnsi="黑体" w:eastAsia="黑体"/>
          <w:b/>
          <w:sz w:val="36"/>
          <w:szCs w:val="36"/>
        </w:rPr>
        <w:t>2017</w:t>
      </w:r>
      <w:r>
        <w:rPr>
          <w:rFonts w:hint="eastAsia" w:ascii="黑体" w:hAnsi="黑体" w:eastAsia="黑体"/>
          <w:b/>
          <w:sz w:val="36"/>
          <w:szCs w:val="36"/>
        </w:rPr>
        <w:t>年部门决算公开情况说明</w:t>
      </w:r>
    </w:p>
    <w:p w14:paraId="0E68C0A0">
      <w:pPr>
        <w:jc w:val="center"/>
        <w:rPr>
          <w:rFonts w:ascii="黑体" w:hAnsi="黑体" w:eastAsia="黑体"/>
          <w:b/>
          <w:sz w:val="36"/>
          <w:szCs w:val="36"/>
        </w:rPr>
      </w:pPr>
    </w:p>
    <w:p w14:paraId="22DA1699">
      <w:pPr>
        <w:ind w:firstLine="640"/>
        <w:rPr>
          <w:rFonts w:ascii="方正小标宋简体" w:hAnsi="仿宋" w:eastAsia="方正小标宋简体" w:cs="仿宋_GB2312"/>
          <w:b/>
          <w:bCs/>
          <w:sz w:val="30"/>
          <w:szCs w:val="30"/>
        </w:rPr>
      </w:pPr>
      <w:r>
        <w:rPr>
          <w:rFonts w:hint="eastAsia" w:ascii="方正小标宋简体" w:hAnsi="仿宋" w:eastAsia="方正小标宋简体" w:cs="仿宋_GB2312"/>
          <w:b/>
          <w:bCs/>
          <w:sz w:val="30"/>
          <w:szCs w:val="30"/>
        </w:rPr>
        <w:t>一、部门主要职责</w:t>
      </w:r>
    </w:p>
    <w:p w14:paraId="19F98A95">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贯彻执行国家农业法律法规和政策；拟定全县种植业、畜牧业、农业机械化、烤烟等农业各产业（以下简称农业）和农村经济发展战略、中长期发展规划和规范性文件，并指导实施；参与涉农的财税、价格、金融保险的政策制定，推进农业依法行政。</w:t>
      </w:r>
    </w:p>
    <w:p w14:paraId="375750BE">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负责农村经营管理的工作。提出深化农村经济体制改革和稳定完善农村基本经营制度的政策建议；指导农村土地承包、耕地使用权流转和承包纠纷仲裁管理；指导、监督减轻农民负担和村民筹资筹劳管理工作；指导农村集体资产和财务管理；指导、扶持农业社会化服务体系、农村合作经济组织、农民专业合作社和农产品行业协会的建设与发展。</w:t>
      </w:r>
    </w:p>
    <w:p w14:paraId="0BB8EBEA">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指导全县粮食等主要农产品生产。组织落实促进粮食等主要农产品生产发展的相关政策措施，引导农业产业结构的合理调整、农业资源的合理配置和农产品品质的改善；指导农业标准化、规模化生产，提出本县的财政支农资金安排意见，编报部门预算并组织执行。</w:t>
      </w:r>
    </w:p>
    <w:p w14:paraId="24D80FF7">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负责农业产业化发展工作。组织拟定农业产业化经营的发展规划与规范性文件，并组织实施；提出农业产业保护政策建议；拟定促进农产品加工业发展规划，指导农产品加工业结构调整、技术创新和服务体系建设；研究制定全县大宗农产品市场体系建设与发展规划，培育、保护和发展农产品品牌。</w:t>
      </w:r>
    </w:p>
    <w:p w14:paraId="36B7FFA5">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负责全县农产品质量安全监管工作。负责农产品质量安全监测；开展农产品质量安全风险评估，发布农产品质量安全状况信息；依法实施符合安全标准的农产品认证和监督管理。</w:t>
      </w:r>
    </w:p>
    <w:p w14:paraId="5C07851E">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组织、协调全县农业生产资料市场体系建设。依法开展农作物种子（种苗）的行政许可和种畜禽、农药、兽药、饲料、饲料添加剂、化肥的监督管理；监督农业生产资料国家标准的实施；指导农业机械化发展和农机安全监理。</w:t>
      </w:r>
    </w:p>
    <w:p w14:paraId="6EF422A3">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负责农作物重大病虫害防治。拟定有关植物防疫和检疫的规范性文件，并组织实施；组织、监督对县内动植物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除森林、野生动物外</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的防疫检疫工作，发布疫情并组织扑灭；组织植物检疫性有害生物普查；承担境外引进农作物种子（种苗）检疫审核工作；负责兽医管理工作。</w:t>
      </w:r>
    </w:p>
    <w:p w14:paraId="377BF807">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承担农业防灾减灾的责任。监测、发布农业灾情；组织种子、化肥等救灾物资储备和调拨；提出生产救灾资金安排建议；组织实施紧急救灾和灾后生产恢复。</w:t>
      </w:r>
    </w:p>
    <w:p w14:paraId="7B43A4F4">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管理农业和农村经济信息。监测分析农业和农村经济运行，开展相关农业统计工作；发布农业和农村经济信息；负责农业信息体系建设。</w:t>
      </w:r>
    </w:p>
    <w:p w14:paraId="2F39A52A">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10.</w:t>
      </w:r>
      <w:r>
        <w:rPr>
          <w:rFonts w:hint="eastAsia" w:ascii="仿宋_GB2312" w:hAnsi="仿宋_GB2312" w:eastAsia="仿宋_GB2312" w:cs="仿宋_GB2312"/>
          <w:sz w:val="32"/>
          <w:szCs w:val="32"/>
        </w:rPr>
        <w:t>负责全县农业科研、农技推广、烤烟生产工作。制定全县蔬菜、烤烟等特色种植业发展规划和生产技术规程；拟定烤烟产业扶持政策、组织实施烤烟示范项目建设；拟定农业科研、农技推广的规划和规范性文件；组织实施农业领域的应用技术研究、农业科技成果转化和技术推广；指导农技推广体系改革与建设；负责农业植物新品种保护。</w:t>
      </w:r>
    </w:p>
    <w:p w14:paraId="720186F1">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11.</w:t>
      </w:r>
      <w:r>
        <w:rPr>
          <w:rFonts w:hint="eastAsia" w:ascii="仿宋_GB2312" w:hAnsi="仿宋_GB2312" w:eastAsia="仿宋_GB2312" w:cs="仿宋_GB2312"/>
          <w:sz w:val="32"/>
          <w:szCs w:val="32"/>
        </w:rPr>
        <w:t>负责全县农业生态建设工作。制定并实施全县农业生态建设规划，指导农村可再生能源综合开发与利用；指导农业生物质产业发展和农业农村节能减排，承担指导农业面源污染治理有关工作；指导生态农业、循环农业发展。</w:t>
      </w:r>
    </w:p>
    <w:p w14:paraId="0B44758D">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12.</w:t>
      </w:r>
      <w:r>
        <w:rPr>
          <w:rFonts w:hint="eastAsia" w:ascii="仿宋_GB2312" w:hAnsi="仿宋_GB2312" w:eastAsia="仿宋_GB2312" w:cs="仿宋_GB2312"/>
          <w:sz w:val="32"/>
          <w:szCs w:val="32"/>
        </w:rPr>
        <w:t>负责全县农业农村人才队伍建设。拟定全县农业农村人才队伍建设规划，并组织实施；指导农业教育和农业职业技能开发；承担农村劳动力转移就业培训工作；参与农村人才专业技术资格和从业资格管理。</w:t>
      </w:r>
    </w:p>
    <w:p w14:paraId="53C110DD">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13.</w:t>
      </w:r>
      <w:r>
        <w:rPr>
          <w:rFonts w:hint="eastAsia" w:ascii="仿宋_GB2312" w:hAnsi="仿宋_GB2312" w:eastAsia="仿宋_GB2312" w:cs="仿宋_GB2312"/>
          <w:sz w:val="32"/>
          <w:szCs w:val="32"/>
        </w:rPr>
        <w:t>承办县政府交办的其他事项。</w:t>
      </w:r>
    </w:p>
    <w:p w14:paraId="3CE5DDAC">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根据上述职责，县农业局设</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个内设机构：</w:t>
      </w:r>
    </w:p>
    <w:p w14:paraId="6D857656">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（一）办公室</w:t>
      </w:r>
    </w:p>
    <w:p w14:paraId="7557733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局机关政务工作；负责机关各项制度的制定并督促落实；负责重要会议的组织和会议事项的督办；负责文秘与公文管理、机要、保密、档案、安全保卫、防汛、计划生育和接待工作；负责局机关及下属单位机构编制、人事管理、年度考核、劳动工资工作；负责科技干部管理及落实科技干部政策；负责干部职工的思想政治教育工作；指导全系统精神文明建设；负责机关和下属事业单位财务和国有资产管理；负责离退休人员管理；负责农民体协工作；负责机关包村扶贫工作；负责人大代表建议、政协委员提案办理；组织实施目标责任考核工作；制定农业与农村经济发展战略规划和年度计划，并实施组织管理。</w:t>
      </w:r>
    </w:p>
    <w:p w14:paraId="5D345B5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（二）种植业管理股</w:t>
      </w:r>
    </w:p>
    <w:p w14:paraId="106A07FE">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指导全县种植业、食用菌生产、烤烟生产工作；负责制定、实施全县种植业生产发展规划和年度计划，指导全县粮食生产和农业产业结构布局调整，负责无公害农产品基地建设和“一村一品”业务工作；负责农业生产统计和农情网点监测工作；负责农作物病虫害防治及农业自然灾害的查灾、抗灾、救灾方案制订及实施工作；负责全县烤烟生产的协调、指导、服务工作，并督促检查各乡镇生产计划的落实；组织实施农业新技术、新工艺、新品种的试验、示范与推广；组织种植业项目申报、检查和实施工作；负责农业植物品种保护和农作物新品种鉴定工作，指导农用地、农业生物物种资源的保护和管理；指导救灾备荒种子、化肥、农膜等生产资料储备；组织农业生产资料的质量监督、检验、鉴定、登记；参与制定“菜篮子”工程。</w:t>
      </w:r>
    </w:p>
    <w:p w14:paraId="3AAFD91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（三）畜牧兽医股</w:t>
      </w:r>
    </w:p>
    <w:p w14:paraId="31C76637">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拟定畜牧业、饲料业发展和草地保护建设的规划和规范性文件，并组织实施；指导畜牧业结构调整、标准化生产和规模饲养工作；组织实施畜禽遗传资源、饲料资源和草地资源的保护工作；组织畜禽资源、牧草种子、饲料和饲料添加剂的登记与审核工作；负责饲料和草地监督管理，指导草地鼠虫防治和防火工作；承担动物防疫、检疫、医政、兽药及兽医器械管理工作；组织实施县内动物防疫、检疫；承担官方兽医的管理工作；承办兽用生物制品安全管理工作；承担动物源性饲料安全卫生审查工作；负责畜牧产业统计调研信息采集工作。</w:t>
      </w:r>
    </w:p>
    <w:p w14:paraId="141E8D8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（四）综合科教与信息股</w:t>
      </w:r>
    </w:p>
    <w:p w14:paraId="1CB3DB3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承办农业基本建设项目及农业技术改造项目的审核、申报、实施；拟定农业科技教育的发展规划和年度计划，指导农业科技教育和阳光工程培训工作；负责农业经济信息的发布和农村信息站建设工作；指导农业产业化龙头企业和农产品加工业发展工作；参与制订全县大宗农副产品市场体系建设与发展规划；组织全县农业资源的调查研究、分析评估；负责综合性文件、报告、汇报材料的起草；负责农业科技项目申报和实施工作；指导农村可再生能源综合开发与利用，促进农业可持续发展工作；负责农机管理及农机化的发展实施，监督管理农机检审验工作；综合管理农业生产安全，负责农机生产安全、沼气使用安全。</w:t>
      </w:r>
    </w:p>
    <w:p w14:paraId="2414FEC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（五）农产品质量安全监管与法规股（加挂法制股牌子）</w:t>
      </w:r>
    </w:p>
    <w:p w14:paraId="3343C73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贯彻执行有关农产品及相关农业生产资料的国家标准；负责农产品质量安全市场准入、农产品展示展销、推介、营销工作；参与督查工业“三废”和生活垃圾进入生产领域污染环境的工作；负责农业投入品使用安全；负责组织实施农产品质量安全监测和信息发布工作；牵头负责农资打假工作；负责农鼠药经营监管及使用安全工作；负责组织参与省内外农产品质量展示会等有关活动；负责农业行政执法及行政许可和行政复议工作；研究提出深化农村经济体制改革意见；组织落实农业行业综合性政策规定；完善以家庭承包为主的责任制和农村双层经营体制工作；指导农村经营管理服务体系建设和乡村集体经济组织的建设、资产管理。</w:t>
      </w:r>
    </w:p>
    <w:p w14:paraId="21AC60C5">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机关党的组织机构按党章规定设置。</w:t>
      </w:r>
    </w:p>
    <w:p w14:paraId="2A8A84FA">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派驻纪检组、监察室按镇办发〔</w:t>
      </w:r>
      <w:r>
        <w:rPr>
          <w:rFonts w:ascii="仿宋_GB2312" w:hAnsi="仿宋_GB2312" w:eastAsia="仿宋_GB2312" w:cs="仿宋_GB2312"/>
          <w:sz w:val="32"/>
          <w:szCs w:val="32"/>
        </w:rPr>
        <w:t>2010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号文件规定设置。</w:t>
      </w:r>
    </w:p>
    <w:p w14:paraId="36DE11C9">
      <w:pPr>
        <w:ind w:firstLine="640"/>
        <w:rPr>
          <w:rFonts w:ascii="方正小标宋简体" w:hAnsi="仿宋" w:eastAsia="方正小标宋简体" w:cs="仿宋_GB2312"/>
          <w:b/>
          <w:bCs/>
          <w:sz w:val="32"/>
          <w:szCs w:val="32"/>
        </w:rPr>
      </w:pPr>
      <w:r>
        <w:rPr>
          <w:rFonts w:hint="eastAsia" w:ascii="方正小标宋简体" w:hAnsi="仿宋" w:eastAsia="方正小标宋简体" w:cs="仿宋_GB2312"/>
          <w:b/>
          <w:bCs/>
          <w:sz w:val="32"/>
          <w:szCs w:val="32"/>
        </w:rPr>
        <w:t>二、</w:t>
      </w:r>
      <w:r>
        <w:rPr>
          <w:rFonts w:ascii="方正小标宋简体" w:hAnsi="仿宋" w:eastAsia="方正小标宋简体" w:cs="仿宋_GB2312"/>
          <w:b/>
          <w:bCs/>
          <w:sz w:val="32"/>
          <w:szCs w:val="32"/>
        </w:rPr>
        <w:t>2017</w:t>
      </w:r>
      <w:r>
        <w:rPr>
          <w:rFonts w:hint="eastAsia" w:ascii="方正小标宋简体" w:hAnsi="仿宋" w:eastAsia="方正小标宋简体" w:cs="仿宋_GB2312"/>
          <w:b/>
          <w:bCs/>
          <w:sz w:val="32"/>
          <w:szCs w:val="32"/>
        </w:rPr>
        <w:t>年度部门工作完成情况</w:t>
      </w:r>
    </w:p>
    <w:p w14:paraId="24A49BA5">
      <w:pPr>
        <w:autoSpaceDE w:val="0"/>
        <w:autoSpaceDN w:val="0"/>
        <w:spacing w:line="560" w:lineRule="exact"/>
        <w:ind w:firstLine="640" w:firstLineChars="200"/>
        <w:textAlignment w:val="baseline"/>
        <w:rPr>
          <w:rFonts w:ascii="楷体" w:hAnsi="楷体" w:eastAsia="楷体"/>
          <w:sz w:val="32"/>
          <w:szCs w:val="32"/>
          <w:lang w:val="zh-CN"/>
        </w:rPr>
      </w:pPr>
      <w:r>
        <w:rPr>
          <w:rFonts w:hint="eastAsia" w:ascii="楷体" w:hAnsi="楷体" w:eastAsia="楷体"/>
          <w:sz w:val="32"/>
          <w:szCs w:val="32"/>
          <w:lang w:val="zh-CN"/>
        </w:rPr>
        <w:t>（一）主要经济社会指标完成情况</w:t>
      </w:r>
    </w:p>
    <w:p w14:paraId="61F06FE5">
      <w:pPr>
        <w:autoSpaceDE w:val="0"/>
        <w:autoSpaceDN w:val="0"/>
        <w:spacing w:line="560" w:lineRule="exact"/>
        <w:ind w:firstLine="640" w:firstLineChars="200"/>
        <w:textAlignment w:val="baseline"/>
        <w:rPr>
          <w:rFonts w:ascii="仿宋_GB2312" w:eastAsia="仿宋_GB2312"/>
          <w:sz w:val="32"/>
          <w:szCs w:val="32"/>
        </w:rPr>
      </w:pPr>
      <w:r>
        <w:rPr>
          <w:rFonts w:ascii="仿宋_GB2312" w:hAnsi="仿宋" w:eastAsia="仿宋_GB2312" w:cs="Arial"/>
          <w:sz w:val="32"/>
          <w:szCs w:val="32"/>
        </w:rPr>
        <w:t>2017</w:t>
      </w:r>
      <w:r>
        <w:rPr>
          <w:rFonts w:hint="eastAsia" w:ascii="仿宋_GB2312" w:hAnsi="仿宋" w:eastAsia="仿宋_GB2312" w:cs="Arial"/>
          <w:sz w:val="32"/>
          <w:szCs w:val="32"/>
        </w:rPr>
        <w:t>年农林牧渔业增加值</w:t>
      </w:r>
      <w:r>
        <w:rPr>
          <w:rFonts w:ascii="仿宋_GB2312" w:hAnsi="仿宋" w:eastAsia="仿宋_GB2312" w:cs="Arial"/>
          <w:sz w:val="32"/>
          <w:szCs w:val="32"/>
        </w:rPr>
        <w:t>12.3</w:t>
      </w:r>
      <w:r>
        <w:rPr>
          <w:rFonts w:hint="eastAsia" w:ascii="仿宋_GB2312" w:hAnsi="仿宋" w:eastAsia="仿宋_GB2312" w:cs="Arial"/>
          <w:sz w:val="32"/>
          <w:szCs w:val="32"/>
        </w:rPr>
        <w:t>亿元，同比增长</w:t>
      </w:r>
      <w:r>
        <w:rPr>
          <w:rFonts w:ascii="仿宋_GB2312" w:hAnsi="仿宋" w:eastAsia="仿宋_GB2312" w:cs="Arial"/>
          <w:sz w:val="32"/>
          <w:szCs w:val="32"/>
        </w:rPr>
        <w:t>4.5%</w:t>
      </w:r>
      <w:r>
        <w:rPr>
          <w:rFonts w:hint="eastAsia" w:ascii="仿宋_GB2312" w:hAnsi="仿宋" w:eastAsia="仿宋_GB2312" w:cs="Arial"/>
          <w:sz w:val="32"/>
          <w:szCs w:val="32"/>
        </w:rPr>
        <w:t>；建成市级以上农业园区</w:t>
      </w:r>
      <w:r>
        <w:rPr>
          <w:rFonts w:ascii="仿宋_GB2312" w:hAnsi="仿宋" w:eastAsia="仿宋_GB2312" w:cs="Arial"/>
          <w:sz w:val="32"/>
          <w:szCs w:val="32"/>
        </w:rPr>
        <w:t>2</w:t>
      </w:r>
      <w:r>
        <w:rPr>
          <w:rFonts w:hint="eastAsia" w:ascii="仿宋_GB2312" w:hAnsi="仿宋" w:eastAsia="仿宋_GB2312" w:cs="Arial"/>
          <w:sz w:val="32"/>
          <w:szCs w:val="32"/>
        </w:rPr>
        <w:t>个；主要农产品加工产值比达到</w:t>
      </w:r>
      <w:r>
        <w:rPr>
          <w:rFonts w:ascii="仿宋_GB2312" w:hAnsi="仿宋" w:eastAsia="仿宋_GB2312" w:cs="Arial"/>
          <w:sz w:val="32"/>
          <w:szCs w:val="32"/>
        </w:rPr>
        <w:t>1.6:1</w:t>
      </w:r>
      <w:r>
        <w:rPr>
          <w:rFonts w:hint="eastAsia" w:ascii="仿宋_GB2312" w:hAnsi="仿宋" w:eastAsia="仿宋_GB2312" w:cs="Arial"/>
          <w:sz w:val="32"/>
          <w:szCs w:val="32"/>
        </w:rPr>
        <w:t>；粮食总产预计完成</w:t>
      </w:r>
      <w:r>
        <w:rPr>
          <w:rFonts w:ascii="仿宋_GB2312" w:hAnsi="仿宋" w:eastAsia="仿宋_GB2312" w:cs="Arial"/>
          <w:sz w:val="32"/>
          <w:szCs w:val="32"/>
        </w:rPr>
        <w:t>8.93</w:t>
      </w:r>
      <w:r>
        <w:rPr>
          <w:rFonts w:hint="eastAsia" w:ascii="仿宋_GB2312" w:hAnsi="仿宋" w:eastAsia="仿宋_GB2312" w:cs="Arial"/>
          <w:sz w:val="32"/>
          <w:szCs w:val="32"/>
        </w:rPr>
        <w:t>万吨，同比增长</w:t>
      </w:r>
      <w:r>
        <w:rPr>
          <w:rFonts w:ascii="仿宋_GB2312" w:hAnsi="仿宋" w:eastAsia="仿宋_GB2312" w:cs="Arial"/>
          <w:sz w:val="32"/>
          <w:szCs w:val="32"/>
        </w:rPr>
        <w:t>1.8%</w:t>
      </w:r>
      <w:r>
        <w:rPr>
          <w:rFonts w:hint="eastAsia" w:ascii="仿宋_GB2312" w:hAnsi="仿宋" w:eastAsia="仿宋_GB2312" w:cs="Arial"/>
          <w:sz w:val="32"/>
          <w:szCs w:val="32"/>
        </w:rPr>
        <w:t>；农村居民可支配收入完成</w:t>
      </w:r>
      <w:r>
        <w:rPr>
          <w:rFonts w:ascii="仿宋_GB2312" w:hAnsi="仿宋" w:eastAsia="仿宋_GB2312" w:cs="Arial"/>
          <w:sz w:val="32"/>
          <w:szCs w:val="32"/>
        </w:rPr>
        <w:t>9220</w:t>
      </w:r>
      <w:r>
        <w:rPr>
          <w:rFonts w:hint="eastAsia" w:ascii="仿宋_GB2312" w:hAnsi="仿宋" w:eastAsia="仿宋_GB2312" w:cs="Arial"/>
          <w:sz w:val="32"/>
          <w:szCs w:val="32"/>
        </w:rPr>
        <w:t>元，同比增长</w:t>
      </w:r>
      <w:r>
        <w:rPr>
          <w:rFonts w:ascii="仿宋_GB2312" w:hAnsi="仿宋" w:eastAsia="仿宋_GB2312" w:cs="Arial"/>
          <w:sz w:val="32"/>
          <w:szCs w:val="32"/>
        </w:rPr>
        <w:t>10.1%</w:t>
      </w:r>
      <w:r>
        <w:rPr>
          <w:rFonts w:hint="eastAsia" w:ascii="仿宋_GB2312" w:hAnsi="仿宋" w:eastAsia="仿宋_GB2312" w:cs="Arial"/>
          <w:sz w:val="32"/>
          <w:szCs w:val="32"/>
        </w:rPr>
        <w:t>。</w:t>
      </w:r>
    </w:p>
    <w:p w14:paraId="20A2B866">
      <w:pPr>
        <w:autoSpaceDE w:val="0"/>
        <w:autoSpaceDN w:val="0"/>
        <w:spacing w:line="560" w:lineRule="exact"/>
        <w:ind w:firstLine="640" w:firstLineChars="200"/>
        <w:textAlignment w:val="baseline"/>
        <w:rPr>
          <w:rFonts w:ascii="楷体" w:hAnsi="楷体" w:eastAsia="楷体"/>
          <w:sz w:val="32"/>
          <w:szCs w:val="32"/>
          <w:lang w:val="zh-CN"/>
        </w:rPr>
      </w:pPr>
      <w:r>
        <w:rPr>
          <w:rFonts w:hint="eastAsia" w:ascii="楷体" w:hAnsi="楷体" w:eastAsia="楷体"/>
          <w:sz w:val="32"/>
          <w:szCs w:val="32"/>
          <w:lang w:val="zh-CN"/>
        </w:rPr>
        <w:t>（二）主要开展的工作</w:t>
      </w:r>
    </w:p>
    <w:p w14:paraId="53C7679D">
      <w:pPr>
        <w:spacing w:line="560" w:lineRule="exact"/>
        <w:ind w:firstLine="643" w:firstLineChars="200"/>
        <w:rPr>
          <w:rFonts w:ascii="仿宋_GB2312" w:eastAsia="仿宋_GB2312"/>
          <w:sz w:val="32"/>
          <w:szCs w:val="32"/>
        </w:rPr>
      </w:pPr>
      <w:r>
        <w:rPr>
          <w:rFonts w:ascii="仿宋_GB2312" w:hAnsi="楷体" w:eastAsia="仿宋_GB2312"/>
          <w:b/>
          <w:sz w:val="32"/>
          <w:szCs w:val="32"/>
        </w:rPr>
        <w:t>1.</w:t>
      </w:r>
      <w:r>
        <w:rPr>
          <w:rFonts w:hint="eastAsia" w:ascii="仿宋_GB2312" w:hAnsi="楷体" w:eastAsia="仿宋_GB2312"/>
          <w:b/>
          <w:sz w:val="32"/>
          <w:szCs w:val="32"/>
        </w:rPr>
        <w:t>引导产业健康发展。</w:t>
      </w:r>
      <w:r>
        <w:rPr>
          <w:rFonts w:hint="eastAsia" w:ascii="仿宋_GB2312" w:eastAsia="仿宋_GB2312"/>
          <w:sz w:val="32"/>
          <w:szCs w:val="32"/>
        </w:rPr>
        <w:t>认真开展调查研究，准确拿捏产业发展瓶颈，牵头制定《</w:t>
      </w:r>
      <w:r>
        <w:rPr>
          <w:rFonts w:hint="eastAsia" w:ascii="仿宋_GB2312" w:eastAsia="仿宋_GB2312"/>
          <w:bCs/>
          <w:sz w:val="32"/>
          <w:szCs w:val="32"/>
        </w:rPr>
        <w:t>关于深化蚕桑体制改革促进蚕桑产业发展的意见</w:t>
      </w:r>
      <w:r>
        <w:rPr>
          <w:rFonts w:hint="eastAsia" w:ascii="仿宋_GB2312" w:eastAsia="仿宋_GB2312"/>
          <w:sz w:val="32"/>
          <w:szCs w:val="32"/>
        </w:rPr>
        <w:t>》、《关于发展食用菌产业加快精准脱贫工作的指导意见》、《关于实施农业特色产业三年振兴计划（</w:t>
      </w:r>
      <w:r>
        <w:rPr>
          <w:rFonts w:ascii="仿宋_GB2312" w:eastAsia="仿宋_GB2312"/>
          <w:sz w:val="32"/>
          <w:szCs w:val="32"/>
        </w:rPr>
        <w:t>2017-2019</w:t>
      </w:r>
      <w:r>
        <w:rPr>
          <w:rFonts w:hint="eastAsia" w:ascii="仿宋_GB2312" w:eastAsia="仿宋_GB2312"/>
          <w:sz w:val="32"/>
          <w:szCs w:val="32"/>
        </w:rPr>
        <w:t>年）的决定》和《关于县级领导包抓十个脱贫产业的安排意见》等纲领性文件，</w:t>
      </w:r>
      <w:r>
        <w:rPr>
          <w:rFonts w:hint="eastAsia" w:ascii="仿宋_GB2312" w:hAnsi="仿宋" w:eastAsia="仿宋_GB2312"/>
          <w:sz w:val="32"/>
          <w:szCs w:val="32"/>
        </w:rPr>
        <w:t>大力发展蚕桑、食用菌、茶叶、魔芋、养殖和烤烟产业，</w:t>
      </w:r>
      <w:r>
        <w:rPr>
          <w:rFonts w:hint="eastAsia" w:ascii="仿宋_GB2312" w:eastAsia="仿宋_GB2312"/>
          <w:sz w:val="32"/>
          <w:szCs w:val="32"/>
        </w:rPr>
        <w:t>不断调优产业结构，合理布局、突出特色、错位发展。同时，出台《镇安县现代农业示范园区建设工作实施意见》，明确</w:t>
      </w:r>
      <w:r>
        <w:rPr>
          <w:rFonts w:hint="eastAsia" w:ascii="仿宋_GB2312" w:hAnsi="黑体" w:eastAsia="仿宋_GB2312"/>
          <w:sz w:val="32"/>
          <w:szCs w:val="32"/>
        </w:rPr>
        <w:t>县级领导包抓脱贫园区，打造省、市、县、镇四级园区梯队，</w:t>
      </w:r>
      <w:r>
        <w:rPr>
          <w:rFonts w:hint="eastAsia" w:ascii="仿宋_GB2312" w:eastAsia="仿宋_GB2312"/>
          <w:sz w:val="32"/>
          <w:szCs w:val="32"/>
        </w:rPr>
        <w:t>形成镇镇有园区、村村有基地、户户有产业的现代农业发展新格局。</w:t>
      </w:r>
    </w:p>
    <w:p w14:paraId="17247F1D">
      <w:pPr>
        <w:spacing w:line="560" w:lineRule="exact"/>
        <w:ind w:firstLine="643" w:firstLineChars="200"/>
        <w:rPr>
          <w:rFonts w:ascii="仿宋_GB2312" w:eastAsia="仿宋_GB2312"/>
          <w:sz w:val="32"/>
          <w:szCs w:val="32"/>
        </w:rPr>
      </w:pPr>
      <w:r>
        <w:rPr>
          <w:rFonts w:ascii="仿宋_GB2312" w:hAnsi="楷体" w:eastAsia="仿宋_GB2312"/>
          <w:b/>
          <w:sz w:val="32"/>
          <w:szCs w:val="32"/>
        </w:rPr>
        <w:t>2.</w:t>
      </w:r>
      <w:r>
        <w:rPr>
          <w:rFonts w:hint="eastAsia" w:ascii="仿宋_GB2312" w:hAnsi="楷体" w:eastAsia="仿宋_GB2312"/>
          <w:b/>
          <w:sz w:val="32"/>
          <w:szCs w:val="32"/>
        </w:rPr>
        <w:t>深入推进“三变”改革。</w:t>
      </w:r>
      <w:r>
        <w:rPr>
          <w:rFonts w:hint="eastAsia" w:ascii="仿宋_GB2312" w:eastAsia="仿宋_GB2312"/>
          <w:sz w:val="32"/>
          <w:szCs w:val="32"/>
        </w:rPr>
        <w:t>全面推开“三变”改革，印发了《发展壮大村集体经济的实施意见》、《农村集体产权制度改革实施方案》、《农村集体资产核资工作方案》和《推进农村“三变”改革试点工作方案》，明确了改革目标、改革重点、改革方法和改革路径。目前已完成全县</w:t>
      </w:r>
      <w:r>
        <w:rPr>
          <w:rFonts w:ascii="仿宋_GB2312" w:eastAsia="仿宋_GB2312"/>
          <w:sz w:val="32"/>
          <w:szCs w:val="32"/>
        </w:rPr>
        <w:t>148</w:t>
      </w:r>
      <w:r>
        <w:rPr>
          <w:rFonts w:hint="eastAsia" w:ascii="仿宋_GB2312" w:eastAsia="仿宋_GB2312"/>
          <w:sz w:val="32"/>
          <w:szCs w:val="32"/>
        </w:rPr>
        <w:t>个村</w:t>
      </w:r>
      <w:r>
        <w:rPr>
          <w:rFonts w:hint="eastAsia" w:ascii="仿宋_GB2312" w:hAnsi="仿宋_GB2312" w:eastAsia="仿宋_GB2312" w:cs="仿宋_GB2312"/>
          <w:sz w:val="32"/>
          <w:szCs w:val="32"/>
        </w:rPr>
        <w:t>清产核资、明确产权工作，激活农村“三资”进行折股量化，全年流转土地</w:t>
      </w:r>
      <w:r>
        <w:rPr>
          <w:rFonts w:ascii="仿宋_GB2312" w:hAnsi="仿宋_GB2312" w:eastAsia="仿宋_GB2312" w:cs="仿宋_GB2312"/>
          <w:sz w:val="32"/>
          <w:szCs w:val="32"/>
        </w:rPr>
        <w:t>12.8</w:t>
      </w:r>
      <w:r>
        <w:rPr>
          <w:rFonts w:hint="eastAsia" w:ascii="仿宋_GB2312" w:hAnsi="仿宋_GB2312" w:eastAsia="仿宋_GB2312" w:cs="仿宋_GB2312"/>
          <w:sz w:val="32"/>
          <w:szCs w:val="32"/>
        </w:rPr>
        <w:t>万亩。在和</w:t>
      </w:r>
      <w:r>
        <w:rPr>
          <w:rFonts w:hint="eastAsia" w:ascii="仿宋_GB2312" w:hAnsi="宋体" w:eastAsia="仿宋_GB2312"/>
          <w:color w:val="000000"/>
          <w:sz w:val="32"/>
          <w:szCs w:val="32"/>
        </w:rPr>
        <w:t>坪、农光等</w:t>
      </w:r>
      <w:r>
        <w:rPr>
          <w:rFonts w:ascii="仿宋_GB2312" w:hAnsi="宋体" w:eastAsia="仿宋_GB2312"/>
          <w:color w:val="000000"/>
          <w:sz w:val="32"/>
          <w:szCs w:val="32"/>
        </w:rPr>
        <w:t>19</w:t>
      </w:r>
      <w:r>
        <w:rPr>
          <w:rFonts w:hint="eastAsia" w:ascii="仿宋_GB2312" w:hAnsi="宋体" w:eastAsia="仿宋_GB2312"/>
          <w:color w:val="000000"/>
          <w:sz w:val="32"/>
          <w:szCs w:val="32"/>
        </w:rPr>
        <w:t>村抓点示范，</w:t>
      </w:r>
      <w:r>
        <w:rPr>
          <w:rFonts w:hint="eastAsia" w:ascii="仿宋_GB2312" w:eastAsia="仿宋_GB2312"/>
          <w:sz w:val="32"/>
          <w:szCs w:val="32"/>
        </w:rPr>
        <w:t>丰收、岩湾被列入省级农村集体产权改革试点村、宏丰等</w:t>
      </w:r>
      <w:r>
        <w:rPr>
          <w:rFonts w:ascii="仿宋_GB2312" w:eastAsia="仿宋_GB2312"/>
          <w:sz w:val="32"/>
          <w:szCs w:val="32"/>
        </w:rPr>
        <w:t>3</w:t>
      </w:r>
      <w:r>
        <w:rPr>
          <w:rFonts w:hint="eastAsia" w:ascii="仿宋_GB2312" w:eastAsia="仿宋_GB2312"/>
          <w:sz w:val="32"/>
          <w:szCs w:val="32"/>
        </w:rPr>
        <w:t>个村纳入省级“三变”改革示范村、栗园等</w:t>
      </w:r>
      <w:r>
        <w:rPr>
          <w:rFonts w:ascii="仿宋_GB2312" w:eastAsia="仿宋_GB2312"/>
          <w:sz w:val="32"/>
          <w:szCs w:val="32"/>
        </w:rPr>
        <w:t>8</w:t>
      </w:r>
      <w:r>
        <w:rPr>
          <w:rFonts w:hint="eastAsia" w:ascii="仿宋_GB2312" w:eastAsia="仿宋_GB2312"/>
          <w:sz w:val="32"/>
          <w:szCs w:val="32"/>
        </w:rPr>
        <w:t>个村纳入市级“三变”改革示范村。</w:t>
      </w:r>
    </w:p>
    <w:p w14:paraId="12F94DD4">
      <w:pPr>
        <w:spacing w:line="560" w:lineRule="exact"/>
        <w:ind w:firstLine="643" w:firstLineChars="200"/>
        <w:rPr>
          <w:rFonts w:ascii="仿宋_GB2312" w:hAnsi="仿宋" w:eastAsia="仿宋_GB2312"/>
          <w:sz w:val="32"/>
          <w:szCs w:val="32"/>
        </w:rPr>
      </w:pPr>
      <w:r>
        <w:rPr>
          <w:rFonts w:ascii="仿宋_GB2312" w:hAnsi="楷体" w:eastAsia="仿宋_GB2312"/>
          <w:b/>
          <w:sz w:val="32"/>
          <w:szCs w:val="32"/>
        </w:rPr>
        <w:t>3.</w:t>
      </w:r>
      <w:r>
        <w:rPr>
          <w:rFonts w:hint="eastAsia" w:ascii="仿宋_GB2312" w:hAnsi="楷体" w:eastAsia="仿宋_GB2312"/>
          <w:b/>
          <w:sz w:val="32"/>
          <w:szCs w:val="32"/>
        </w:rPr>
        <w:t>调整优化农业结构。</w:t>
      </w:r>
      <w:r>
        <w:rPr>
          <w:rFonts w:hint="eastAsia" w:ascii="仿宋_GB2312" w:eastAsia="仿宋_GB2312"/>
          <w:sz w:val="32"/>
          <w:szCs w:val="32"/>
        </w:rPr>
        <w:t>发挥引导资金效益，坚持产业精准到村，项目精准到户，壮大主导产业规模，聚集产业规模优势。</w:t>
      </w:r>
      <w:r>
        <w:rPr>
          <w:rFonts w:hint="eastAsia" w:ascii="仿宋_GB2312" w:hAnsi="仿宋" w:eastAsia="仿宋_GB2312" w:cs="Arial"/>
          <w:sz w:val="32"/>
          <w:szCs w:val="32"/>
        </w:rPr>
        <w:t>建成桑园</w:t>
      </w:r>
      <w:r>
        <w:rPr>
          <w:rFonts w:ascii="仿宋_GB2312" w:hAnsi="仿宋" w:eastAsia="仿宋_GB2312" w:cs="Arial"/>
          <w:sz w:val="32"/>
          <w:szCs w:val="32"/>
        </w:rPr>
        <w:t>3.2</w:t>
      </w:r>
      <w:r>
        <w:rPr>
          <w:rFonts w:hint="eastAsia" w:ascii="仿宋_GB2312" w:hAnsi="仿宋" w:eastAsia="仿宋_GB2312" w:cs="Arial"/>
          <w:sz w:val="32"/>
          <w:szCs w:val="32"/>
        </w:rPr>
        <w:t>万亩，年产鲜茧</w:t>
      </w:r>
      <w:r>
        <w:rPr>
          <w:rFonts w:ascii="仿宋_GB2312" w:hAnsi="仿宋" w:eastAsia="仿宋_GB2312" w:cs="Arial"/>
          <w:sz w:val="32"/>
          <w:szCs w:val="32"/>
        </w:rPr>
        <w:t>204</w:t>
      </w:r>
      <w:r>
        <w:rPr>
          <w:rFonts w:hint="eastAsia" w:ascii="仿宋_GB2312" w:hAnsi="仿宋" w:eastAsia="仿宋_GB2312" w:cs="Arial"/>
          <w:sz w:val="32"/>
          <w:szCs w:val="32"/>
        </w:rPr>
        <w:t>吨，产值</w:t>
      </w:r>
      <w:r>
        <w:rPr>
          <w:rFonts w:ascii="仿宋_GB2312" w:hAnsi="仿宋" w:eastAsia="仿宋_GB2312" w:cs="Arial"/>
          <w:sz w:val="32"/>
          <w:szCs w:val="32"/>
        </w:rPr>
        <w:t>1200</w:t>
      </w:r>
      <w:r>
        <w:rPr>
          <w:rFonts w:hint="eastAsia" w:ascii="仿宋_GB2312" w:hAnsi="仿宋" w:eastAsia="仿宋_GB2312" w:cs="Arial"/>
          <w:sz w:val="32"/>
          <w:szCs w:val="32"/>
        </w:rPr>
        <w:t>万元；发展食用菌</w:t>
      </w:r>
      <w:r>
        <w:rPr>
          <w:rFonts w:ascii="仿宋_GB2312" w:hAnsi="仿宋" w:eastAsia="仿宋_GB2312" w:cs="Arial"/>
          <w:sz w:val="32"/>
          <w:szCs w:val="32"/>
        </w:rPr>
        <w:t>3000</w:t>
      </w:r>
      <w:r>
        <w:rPr>
          <w:rFonts w:hint="eastAsia" w:ascii="仿宋_GB2312" w:hAnsi="仿宋" w:eastAsia="仿宋_GB2312" w:cs="Arial"/>
          <w:sz w:val="32"/>
          <w:szCs w:val="32"/>
        </w:rPr>
        <w:t>万袋，带动贫困户</w:t>
      </w:r>
      <w:r>
        <w:rPr>
          <w:rFonts w:ascii="仿宋_GB2312" w:hAnsi="仿宋" w:eastAsia="仿宋_GB2312" w:cs="Arial"/>
          <w:sz w:val="32"/>
          <w:szCs w:val="32"/>
        </w:rPr>
        <w:t>5000</w:t>
      </w:r>
      <w:r>
        <w:rPr>
          <w:rFonts w:hint="eastAsia" w:ascii="仿宋_GB2312" w:hAnsi="仿宋" w:eastAsia="仿宋_GB2312" w:cs="Arial"/>
          <w:sz w:val="32"/>
          <w:szCs w:val="32"/>
        </w:rPr>
        <w:t>余人；茶园面积达到</w:t>
      </w:r>
      <w:r>
        <w:rPr>
          <w:rFonts w:ascii="仿宋_GB2312" w:hAnsi="仿宋" w:eastAsia="仿宋_GB2312" w:cs="Arial"/>
          <w:sz w:val="32"/>
          <w:szCs w:val="32"/>
        </w:rPr>
        <w:t>9.7</w:t>
      </w:r>
      <w:r>
        <w:rPr>
          <w:rFonts w:hint="eastAsia" w:ascii="仿宋_GB2312" w:hAnsi="仿宋" w:eastAsia="仿宋_GB2312" w:cs="Arial"/>
          <w:sz w:val="32"/>
          <w:szCs w:val="32"/>
        </w:rPr>
        <w:t>万亩，产茶</w:t>
      </w:r>
      <w:r>
        <w:rPr>
          <w:rFonts w:ascii="仿宋_GB2312" w:hAnsi="仿宋" w:eastAsia="仿宋_GB2312" w:cs="Arial"/>
          <w:sz w:val="32"/>
          <w:szCs w:val="32"/>
        </w:rPr>
        <w:t>850</w:t>
      </w:r>
      <w:r>
        <w:rPr>
          <w:rFonts w:hint="eastAsia" w:ascii="仿宋_GB2312" w:hAnsi="仿宋" w:eastAsia="仿宋_GB2312" w:cs="Arial"/>
          <w:sz w:val="32"/>
          <w:szCs w:val="32"/>
        </w:rPr>
        <w:t>吨，产值</w:t>
      </w:r>
      <w:r>
        <w:rPr>
          <w:rFonts w:ascii="仿宋_GB2312" w:hAnsi="仿宋" w:eastAsia="仿宋_GB2312" w:cs="Arial"/>
          <w:sz w:val="32"/>
          <w:szCs w:val="32"/>
        </w:rPr>
        <w:t>1.2</w:t>
      </w:r>
      <w:r>
        <w:rPr>
          <w:rFonts w:hint="eastAsia" w:ascii="仿宋_GB2312" w:hAnsi="仿宋" w:eastAsia="仿宋_GB2312" w:cs="Arial"/>
          <w:sz w:val="32"/>
          <w:szCs w:val="32"/>
        </w:rPr>
        <w:t>亿元；发展魔芋</w:t>
      </w:r>
      <w:r>
        <w:rPr>
          <w:rFonts w:ascii="仿宋_GB2312" w:hAnsi="仿宋" w:eastAsia="仿宋_GB2312" w:cs="Arial"/>
          <w:sz w:val="32"/>
          <w:szCs w:val="32"/>
        </w:rPr>
        <w:t>3.2</w:t>
      </w:r>
      <w:r>
        <w:rPr>
          <w:rFonts w:hint="eastAsia" w:ascii="仿宋_GB2312" w:hAnsi="仿宋" w:eastAsia="仿宋_GB2312" w:cs="Arial"/>
          <w:sz w:val="32"/>
          <w:szCs w:val="32"/>
        </w:rPr>
        <w:t>万亩，产值达到</w:t>
      </w:r>
      <w:r>
        <w:rPr>
          <w:rFonts w:ascii="仿宋_GB2312" w:hAnsi="仿宋" w:eastAsia="仿宋_GB2312" w:cs="Arial"/>
          <w:sz w:val="32"/>
          <w:szCs w:val="32"/>
        </w:rPr>
        <w:t>2</w:t>
      </w:r>
      <w:r>
        <w:rPr>
          <w:rFonts w:hint="eastAsia" w:ascii="仿宋_GB2312" w:hAnsi="仿宋" w:eastAsia="仿宋_GB2312" w:cs="Arial"/>
          <w:sz w:val="32"/>
          <w:szCs w:val="32"/>
        </w:rPr>
        <w:t>亿元；种植烤烟</w:t>
      </w:r>
      <w:r>
        <w:rPr>
          <w:rFonts w:ascii="仿宋_GB2312" w:hAnsi="仿宋" w:eastAsia="仿宋_GB2312" w:cs="Arial"/>
          <w:sz w:val="32"/>
          <w:szCs w:val="32"/>
        </w:rPr>
        <w:t>2.7</w:t>
      </w:r>
      <w:r>
        <w:rPr>
          <w:rFonts w:hint="eastAsia" w:ascii="仿宋_GB2312" w:hAnsi="仿宋" w:eastAsia="仿宋_GB2312" w:cs="Arial"/>
          <w:sz w:val="32"/>
          <w:szCs w:val="32"/>
        </w:rPr>
        <w:t>万亩，产值</w:t>
      </w:r>
      <w:r>
        <w:rPr>
          <w:rFonts w:ascii="仿宋_GB2312" w:hAnsi="仿宋" w:eastAsia="仿宋_GB2312" w:cs="Arial"/>
          <w:sz w:val="32"/>
          <w:szCs w:val="32"/>
        </w:rPr>
        <w:t>8670</w:t>
      </w:r>
      <w:r>
        <w:rPr>
          <w:rFonts w:hint="eastAsia" w:ascii="仿宋_GB2312" w:hAnsi="仿宋" w:eastAsia="仿宋_GB2312" w:cs="Arial"/>
          <w:sz w:val="32"/>
          <w:szCs w:val="32"/>
        </w:rPr>
        <w:t>万元；</w:t>
      </w:r>
      <w:r>
        <w:rPr>
          <w:rFonts w:hint="eastAsia" w:ascii="仿宋_GB2312" w:eastAsia="仿宋_GB2312"/>
          <w:sz w:val="32"/>
          <w:szCs w:val="32"/>
        </w:rPr>
        <w:t>出栏生猪</w:t>
      </w:r>
      <w:r>
        <w:rPr>
          <w:rFonts w:ascii="仿宋_GB2312" w:eastAsia="仿宋_GB2312"/>
          <w:sz w:val="32"/>
          <w:szCs w:val="32"/>
        </w:rPr>
        <w:t>12.5</w:t>
      </w:r>
      <w:r>
        <w:rPr>
          <w:rFonts w:hint="eastAsia" w:ascii="仿宋_GB2312" w:eastAsia="仿宋_GB2312"/>
          <w:sz w:val="32"/>
          <w:szCs w:val="32"/>
        </w:rPr>
        <w:t>万头、土鸡</w:t>
      </w:r>
      <w:r>
        <w:rPr>
          <w:rFonts w:ascii="仿宋_GB2312" w:eastAsia="仿宋_GB2312"/>
          <w:sz w:val="32"/>
          <w:szCs w:val="32"/>
        </w:rPr>
        <w:t>13.8</w:t>
      </w:r>
      <w:r>
        <w:rPr>
          <w:rFonts w:hint="eastAsia" w:ascii="仿宋_GB2312" w:eastAsia="仿宋_GB2312"/>
          <w:sz w:val="32"/>
          <w:szCs w:val="32"/>
        </w:rPr>
        <w:t>万</w:t>
      </w:r>
      <w:r>
        <w:rPr>
          <w:rFonts w:hint="eastAsia" w:ascii="仿宋_GB2312" w:hAnsi="仿宋" w:eastAsia="仿宋_GB2312" w:cs="Arial"/>
          <w:sz w:val="32"/>
          <w:szCs w:val="32"/>
        </w:rPr>
        <w:t>只；创建市级休闲农业示范点</w:t>
      </w:r>
      <w:r>
        <w:rPr>
          <w:rFonts w:ascii="仿宋_GB2312" w:hAnsi="仿宋" w:eastAsia="仿宋_GB2312" w:cs="Arial"/>
          <w:sz w:val="32"/>
          <w:szCs w:val="32"/>
        </w:rPr>
        <w:t>4</w:t>
      </w:r>
      <w:r>
        <w:rPr>
          <w:rFonts w:hint="eastAsia" w:ascii="仿宋_GB2312" w:hAnsi="仿宋" w:eastAsia="仿宋_GB2312" w:cs="Arial"/>
          <w:sz w:val="32"/>
          <w:szCs w:val="32"/>
        </w:rPr>
        <w:t>个。同时，强化</w:t>
      </w:r>
      <w:r>
        <w:rPr>
          <w:rFonts w:hint="eastAsia" w:ascii="仿宋_GB2312" w:hAnsi="仿宋" w:eastAsia="仿宋_GB2312" w:cs="仿宋"/>
          <w:color w:val="000000"/>
          <w:kern w:val="0"/>
          <w:sz w:val="32"/>
          <w:szCs w:val="32"/>
        </w:rPr>
        <w:t>农业生态保护，完善生产管理措施，保障产业健康稳定发展。</w:t>
      </w:r>
    </w:p>
    <w:p w14:paraId="067310CC">
      <w:pPr>
        <w:spacing w:line="560" w:lineRule="exact"/>
        <w:ind w:firstLine="643" w:firstLineChars="200"/>
        <w:rPr>
          <w:rFonts w:ascii="仿宋_GB2312" w:eastAsia="仿宋_GB2312"/>
          <w:sz w:val="32"/>
          <w:szCs w:val="32"/>
        </w:rPr>
      </w:pPr>
      <w:r>
        <w:rPr>
          <w:rFonts w:ascii="仿宋_GB2312" w:hAnsi="楷体" w:eastAsia="仿宋_GB2312"/>
          <w:b/>
          <w:sz w:val="32"/>
          <w:szCs w:val="32"/>
        </w:rPr>
        <w:t>4.</w:t>
      </w:r>
      <w:r>
        <w:rPr>
          <w:rFonts w:hint="eastAsia" w:ascii="仿宋_GB2312" w:hAnsi="楷体" w:eastAsia="仿宋_GB2312"/>
          <w:b/>
          <w:sz w:val="32"/>
          <w:szCs w:val="32"/>
        </w:rPr>
        <w:t>加强经营主体培育。</w:t>
      </w:r>
      <w:r>
        <w:rPr>
          <w:rFonts w:hint="eastAsia" w:ascii="仿宋_GB2312" w:hAnsi="宋体" w:eastAsia="仿宋_GB2312" w:cs="仿宋_GB2312"/>
          <w:bCs/>
          <w:sz w:val="32"/>
          <w:szCs w:val="32"/>
        </w:rPr>
        <w:t>培育新型农业经营主体，提升自身造血功能，发展多种形式的规模经营和社会化服务，拓展销售渠道，引领现代农业突破发展。</w:t>
      </w:r>
      <w:r>
        <w:rPr>
          <w:rFonts w:hint="eastAsia" w:ascii="仿宋_GB2312" w:hAnsi="仿宋" w:eastAsia="仿宋_GB2312" w:cs="仿宋"/>
          <w:color w:val="000000"/>
          <w:kern w:val="0"/>
          <w:sz w:val="32"/>
          <w:szCs w:val="32"/>
        </w:rPr>
        <w:t>创建</w:t>
      </w:r>
      <w:r>
        <w:rPr>
          <w:rFonts w:hint="eastAsia" w:ascii="仿宋_GB2312" w:eastAsia="仿宋_GB2312"/>
          <w:sz w:val="32"/>
          <w:szCs w:val="32"/>
        </w:rPr>
        <w:t>市级示范家庭农场</w:t>
      </w:r>
      <w:r>
        <w:rPr>
          <w:rFonts w:ascii="仿宋_GB2312" w:eastAsia="仿宋_GB2312"/>
          <w:sz w:val="32"/>
          <w:szCs w:val="32"/>
        </w:rPr>
        <w:t>2</w:t>
      </w:r>
      <w:r>
        <w:rPr>
          <w:rFonts w:hint="eastAsia" w:ascii="仿宋_GB2312" w:eastAsia="仿宋_GB2312"/>
          <w:sz w:val="32"/>
          <w:szCs w:val="32"/>
        </w:rPr>
        <w:t>个，市级示范合作社</w:t>
      </w:r>
      <w:r>
        <w:rPr>
          <w:rFonts w:ascii="仿宋_GB2312" w:eastAsia="仿宋_GB2312"/>
          <w:sz w:val="32"/>
          <w:szCs w:val="32"/>
        </w:rPr>
        <w:t>4</w:t>
      </w:r>
      <w:r>
        <w:rPr>
          <w:rFonts w:hint="eastAsia" w:ascii="仿宋_GB2312" w:eastAsia="仿宋_GB2312"/>
          <w:sz w:val="32"/>
          <w:szCs w:val="32"/>
        </w:rPr>
        <w:t>个，</w:t>
      </w:r>
      <w:r>
        <w:rPr>
          <w:rFonts w:hint="eastAsia" w:ascii="仿宋_GB2312" w:hAnsi="黑体" w:eastAsia="仿宋_GB2312"/>
          <w:sz w:val="32"/>
          <w:szCs w:val="32"/>
        </w:rPr>
        <w:t>全国主食加工业示范企业</w:t>
      </w:r>
      <w:r>
        <w:rPr>
          <w:rFonts w:ascii="仿宋_GB2312" w:hAnsi="黑体" w:eastAsia="仿宋_GB2312"/>
          <w:sz w:val="32"/>
          <w:szCs w:val="32"/>
        </w:rPr>
        <w:t>2</w:t>
      </w:r>
      <w:r>
        <w:rPr>
          <w:rFonts w:hint="eastAsia" w:ascii="仿宋_GB2312" w:hAnsi="黑体" w:eastAsia="仿宋_GB2312"/>
          <w:sz w:val="32"/>
          <w:szCs w:val="32"/>
        </w:rPr>
        <w:t>个，</w:t>
      </w:r>
      <w:r>
        <w:rPr>
          <w:rFonts w:hint="eastAsia" w:ascii="仿宋_GB2312" w:eastAsia="仿宋_GB2312"/>
          <w:sz w:val="32"/>
          <w:szCs w:val="32"/>
        </w:rPr>
        <w:t>省级龙头企业</w:t>
      </w:r>
      <w:r>
        <w:rPr>
          <w:rFonts w:ascii="仿宋_GB2312" w:eastAsia="仿宋_GB2312"/>
          <w:sz w:val="32"/>
          <w:szCs w:val="32"/>
        </w:rPr>
        <w:t>1</w:t>
      </w:r>
      <w:r>
        <w:rPr>
          <w:rFonts w:hint="eastAsia" w:ascii="仿宋_GB2312" w:eastAsia="仿宋_GB2312"/>
          <w:sz w:val="32"/>
          <w:szCs w:val="32"/>
        </w:rPr>
        <w:t>个，市级龙头企业</w:t>
      </w:r>
      <w:r>
        <w:rPr>
          <w:rFonts w:ascii="仿宋_GB2312" w:eastAsia="仿宋_GB2312"/>
          <w:sz w:val="32"/>
          <w:szCs w:val="32"/>
        </w:rPr>
        <w:t>2</w:t>
      </w:r>
      <w:r>
        <w:rPr>
          <w:rFonts w:hint="eastAsia" w:ascii="仿宋_GB2312" w:eastAsia="仿宋_GB2312"/>
          <w:sz w:val="32"/>
          <w:szCs w:val="32"/>
        </w:rPr>
        <w:t>个，市级现代农业园区</w:t>
      </w:r>
      <w:r>
        <w:rPr>
          <w:rFonts w:ascii="仿宋_GB2312" w:eastAsia="仿宋_GB2312"/>
          <w:sz w:val="32"/>
          <w:szCs w:val="32"/>
        </w:rPr>
        <w:t>2</w:t>
      </w:r>
      <w:r>
        <w:rPr>
          <w:rFonts w:hint="eastAsia" w:ascii="仿宋_GB2312" w:eastAsia="仿宋_GB2312"/>
          <w:sz w:val="32"/>
          <w:szCs w:val="32"/>
        </w:rPr>
        <w:t>个。</w:t>
      </w:r>
    </w:p>
    <w:p w14:paraId="05BFDB72">
      <w:pPr>
        <w:spacing w:line="560" w:lineRule="exact"/>
        <w:ind w:firstLine="643" w:firstLineChars="200"/>
        <w:rPr>
          <w:rFonts w:ascii="仿宋_GB2312" w:eastAsia="仿宋_GB2312"/>
          <w:sz w:val="32"/>
          <w:szCs w:val="32"/>
        </w:rPr>
      </w:pPr>
      <w:r>
        <w:rPr>
          <w:rFonts w:ascii="仿宋_GB2312" w:hAnsi="楷体" w:eastAsia="仿宋_GB2312"/>
          <w:b/>
          <w:sz w:val="32"/>
          <w:szCs w:val="32"/>
        </w:rPr>
        <w:t>5.</w:t>
      </w:r>
      <w:r>
        <w:rPr>
          <w:rFonts w:hint="eastAsia" w:ascii="仿宋_GB2312" w:hAnsi="楷体" w:eastAsia="仿宋_GB2312"/>
          <w:b/>
          <w:sz w:val="32"/>
          <w:szCs w:val="32"/>
        </w:rPr>
        <w:t>有效提升农产质量。</w:t>
      </w:r>
      <w:r>
        <w:rPr>
          <w:rFonts w:hint="eastAsia" w:ascii="仿宋_GB2312" w:eastAsia="仿宋_GB2312"/>
          <w:sz w:val="32"/>
          <w:szCs w:val="32"/>
        </w:rPr>
        <w:t>完成</w:t>
      </w:r>
      <w:r>
        <w:rPr>
          <w:rFonts w:ascii="仿宋_GB2312" w:eastAsia="仿宋_GB2312"/>
          <w:sz w:val="32"/>
          <w:szCs w:val="32"/>
        </w:rPr>
        <w:t>3</w:t>
      </w:r>
      <w:r>
        <w:rPr>
          <w:rFonts w:hint="eastAsia" w:ascii="仿宋_GB2312" w:eastAsia="仿宋_GB2312"/>
          <w:sz w:val="32"/>
          <w:szCs w:val="32"/>
        </w:rPr>
        <w:t>个无公害产品和</w:t>
      </w:r>
      <w:r>
        <w:rPr>
          <w:rFonts w:ascii="仿宋_GB2312" w:eastAsia="仿宋_GB2312"/>
          <w:sz w:val="32"/>
          <w:szCs w:val="32"/>
        </w:rPr>
        <w:t>3</w:t>
      </w:r>
      <w:r>
        <w:rPr>
          <w:rFonts w:hint="eastAsia" w:ascii="仿宋_GB2312" w:eastAsia="仿宋_GB2312"/>
          <w:sz w:val="32"/>
          <w:szCs w:val="32"/>
        </w:rPr>
        <w:t>个有机产品认证工作，推行农产品质量安全合格证试点企业达到</w:t>
      </w:r>
      <w:r>
        <w:rPr>
          <w:rFonts w:ascii="仿宋_GB2312" w:eastAsia="仿宋_GB2312"/>
          <w:sz w:val="32"/>
          <w:szCs w:val="32"/>
        </w:rPr>
        <w:t>9</w:t>
      </w:r>
      <w:r>
        <w:rPr>
          <w:rFonts w:hint="eastAsia" w:ascii="仿宋_GB2312" w:eastAsia="仿宋_GB2312"/>
          <w:sz w:val="32"/>
          <w:szCs w:val="32"/>
        </w:rPr>
        <w:t>家，“三品”年检企业</w:t>
      </w:r>
      <w:r>
        <w:rPr>
          <w:rFonts w:ascii="仿宋_GB2312" w:eastAsia="仿宋_GB2312"/>
          <w:sz w:val="32"/>
          <w:szCs w:val="32"/>
        </w:rPr>
        <w:t>11</w:t>
      </w:r>
      <w:r>
        <w:rPr>
          <w:rFonts w:hint="eastAsia" w:ascii="仿宋_GB2312" w:eastAsia="仿宋_GB2312"/>
          <w:sz w:val="32"/>
          <w:szCs w:val="32"/>
        </w:rPr>
        <w:t>家，合格率达到</w:t>
      </w:r>
      <w:r>
        <w:rPr>
          <w:rFonts w:ascii="仿宋_GB2312" w:eastAsia="仿宋_GB2312"/>
          <w:sz w:val="32"/>
          <w:szCs w:val="32"/>
        </w:rPr>
        <w:t>100%</w:t>
      </w:r>
      <w:r>
        <w:rPr>
          <w:rFonts w:hint="eastAsia" w:ascii="仿宋_GB2312" w:eastAsia="仿宋_GB2312"/>
          <w:sz w:val="32"/>
          <w:szCs w:val="32"/>
        </w:rPr>
        <w:t>；农产品定量检测</w:t>
      </w:r>
      <w:r>
        <w:rPr>
          <w:rFonts w:ascii="仿宋_GB2312" w:eastAsia="仿宋_GB2312"/>
          <w:sz w:val="32"/>
          <w:szCs w:val="32"/>
        </w:rPr>
        <w:t>120</w:t>
      </w:r>
      <w:r>
        <w:rPr>
          <w:rFonts w:hint="eastAsia" w:ascii="仿宋_GB2312" w:eastAsia="仿宋_GB2312"/>
          <w:sz w:val="32"/>
          <w:szCs w:val="32"/>
        </w:rPr>
        <w:t>个、速测</w:t>
      </w:r>
      <w:r>
        <w:rPr>
          <w:rFonts w:ascii="仿宋_GB2312" w:eastAsia="仿宋_GB2312"/>
          <w:sz w:val="32"/>
          <w:szCs w:val="32"/>
        </w:rPr>
        <w:t>8000</w:t>
      </w:r>
      <w:r>
        <w:rPr>
          <w:rFonts w:hint="eastAsia" w:ascii="仿宋_GB2312" w:eastAsia="仿宋_GB2312"/>
          <w:sz w:val="32"/>
          <w:szCs w:val="32"/>
        </w:rPr>
        <w:t>个，农残检测合格率</w:t>
      </w:r>
      <w:r>
        <w:rPr>
          <w:rFonts w:ascii="仿宋_GB2312" w:eastAsia="仿宋_GB2312"/>
          <w:sz w:val="32"/>
          <w:szCs w:val="32"/>
        </w:rPr>
        <w:t>99.5%</w:t>
      </w:r>
      <w:r>
        <w:rPr>
          <w:rFonts w:hint="eastAsia" w:ascii="仿宋_GB2312" w:eastAsia="仿宋_GB2312"/>
          <w:sz w:val="32"/>
          <w:szCs w:val="32"/>
        </w:rPr>
        <w:t>以上；创建生态种养标准场</w:t>
      </w:r>
      <w:r>
        <w:rPr>
          <w:rFonts w:ascii="仿宋_GB2312" w:eastAsia="仿宋_GB2312"/>
          <w:sz w:val="32"/>
          <w:szCs w:val="32"/>
        </w:rPr>
        <w:t>12</w:t>
      </w:r>
      <w:r>
        <w:rPr>
          <w:rFonts w:hint="eastAsia" w:ascii="仿宋_GB2312" w:eastAsia="仿宋_GB2312"/>
          <w:sz w:val="32"/>
          <w:szCs w:val="32"/>
        </w:rPr>
        <w:t>个；农作物种子质量检验站通过省级复检，成功创建植物检疫示范县；强化农业综合执法力度，检查各类农资经营网点</w:t>
      </w:r>
      <w:r>
        <w:rPr>
          <w:rFonts w:ascii="仿宋_GB2312" w:eastAsia="仿宋_GB2312"/>
          <w:sz w:val="32"/>
          <w:szCs w:val="32"/>
        </w:rPr>
        <w:t>196</w:t>
      </w:r>
      <w:r>
        <w:rPr>
          <w:rFonts w:hint="eastAsia" w:ascii="仿宋_GB2312" w:eastAsia="仿宋_GB2312"/>
          <w:sz w:val="32"/>
          <w:szCs w:val="32"/>
        </w:rPr>
        <w:t>个，发放相关宣传资料</w:t>
      </w:r>
      <w:r>
        <w:rPr>
          <w:rFonts w:ascii="仿宋_GB2312" w:eastAsia="仿宋_GB2312"/>
          <w:sz w:val="32"/>
          <w:szCs w:val="32"/>
        </w:rPr>
        <w:t>2</w:t>
      </w:r>
      <w:r>
        <w:rPr>
          <w:rFonts w:hint="eastAsia" w:ascii="仿宋_GB2312" w:eastAsia="仿宋_GB2312"/>
          <w:sz w:val="32"/>
          <w:szCs w:val="32"/>
        </w:rPr>
        <w:t>万余份，有效规范农资经营行为，未发生一起农产品质量安全事件。</w:t>
      </w:r>
    </w:p>
    <w:p w14:paraId="5DCB84EC">
      <w:pPr>
        <w:ind w:firstLine="640"/>
        <w:rPr>
          <w:rFonts w:ascii="仿宋" w:hAnsi="仿宋" w:eastAsia="仿宋" w:cs="仿宋_GB2312"/>
          <w:sz w:val="32"/>
          <w:szCs w:val="32"/>
        </w:rPr>
      </w:pPr>
      <w:r>
        <w:rPr>
          <w:rFonts w:ascii="仿宋_GB2312" w:hAnsi="楷体" w:eastAsia="仿宋_GB2312"/>
          <w:b/>
          <w:sz w:val="32"/>
          <w:szCs w:val="32"/>
        </w:rPr>
        <w:t>6.</w:t>
      </w:r>
      <w:r>
        <w:rPr>
          <w:rFonts w:hint="eastAsia" w:ascii="仿宋_GB2312" w:hAnsi="楷体" w:eastAsia="仿宋_GB2312"/>
          <w:b/>
          <w:sz w:val="32"/>
          <w:szCs w:val="32"/>
        </w:rPr>
        <w:t>扎实提升综合服务水平。</w:t>
      </w:r>
      <w:r>
        <w:rPr>
          <w:rFonts w:hint="eastAsia" w:ascii="仿宋_GB2312" w:eastAsia="仿宋_GB2312"/>
          <w:sz w:val="32"/>
          <w:szCs w:val="32"/>
        </w:rPr>
        <w:t>依托十大产业工作队、“农技服务</w:t>
      </w:r>
      <w:r>
        <w:rPr>
          <w:rFonts w:ascii="仿宋_GB2312" w:eastAsia="仿宋_GB2312"/>
          <w:sz w:val="32"/>
          <w:szCs w:val="32"/>
        </w:rPr>
        <w:t>110</w:t>
      </w:r>
      <w:r>
        <w:rPr>
          <w:rFonts w:hint="eastAsia" w:ascii="仿宋_GB2312" w:eastAsia="仿宋_GB2312"/>
          <w:sz w:val="32"/>
          <w:szCs w:val="32"/>
        </w:rPr>
        <w:t>”和农村实用人才领军团队开展综合服务工作，结合产业脱贫进村入户、进社入企，对口帮扶、对口支援，宣讲支持政策、提供致富信息，以现场观摩、职业培训、操作示范等形式，全年组织开展蚕桑、烤烟、畜牧、食用菌、茶叶、家政等各类技能与技术培训</w:t>
      </w:r>
      <w:r>
        <w:rPr>
          <w:rFonts w:ascii="仿宋_GB2312" w:eastAsia="仿宋_GB2312"/>
          <w:sz w:val="32"/>
          <w:szCs w:val="32"/>
        </w:rPr>
        <w:t>600</w:t>
      </w:r>
      <w:r>
        <w:rPr>
          <w:rFonts w:hint="eastAsia" w:ascii="仿宋_GB2312" w:eastAsia="仿宋_GB2312"/>
          <w:sz w:val="32"/>
          <w:szCs w:val="32"/>
        </w:rPr>
        <w:t>多场次，</w:t>
      </w:r>
      <w:r>
        <w:rPr>
          <w:rFonts w:ascii="仿宋_GB2312" w:eastAsia="仿宋_GB2312"/>
          <w:sz w:val="32"/>
          <w:szCs w:val="32"/>
        </w:rPr>
        <w:t>2</w:t>
      </w:r>
      <w:r>
        <w:rPr>
          <w:rFonts w:hint="eastAsia" w:ascii="仿宋_GB2312" w:eastAsia="仿宋_GB2312"/>
          <w:sz w:val="32"/>
          <w:szCs w:val="32"/>
        </w:rPr>
        <w:t>万余人次，培育新型职业农民</w:t>
      </w:r>
      <w:r>
        <w:rPr>
          <w:rFonts w:ascii="仿宋_GB2312" w:eastAsia="仿宋_GB2312"/>
          <w:sz w:val="32"/>
          <w:szCs w:val="32"/>
        </w:rPr>
        <w:t>156</w:t>
      </w:r>
      <w:r>
        <w:rPr>
          <w:rFonts w:hint="eastAsia" w:ascii="仿宋_GB2312" w:eastAsia="仿宋_GB2312"/>
          <w:sz w:val="32"/>
          <w:szCs w:val="32"/>
        </w:rPr>
        <w:t>人，解决了群众生产中的技术难题，提升了农民科技文化素质，以技术帮扶促进产业脱贫。</w:t>
      </w:r>
    </w:p>
    <w:p w14:paraId="7B7456C2">
      <w:pPr>
        <w:ind w:firstLine="640"/>
        <w:rPr>
          <w:rFonts w:ascii="方正小标宋简体" w:hAnsi="仿宋" w:eastAsia="方正小标宋简体" w:cs="仿宋_GB2312"/>
          <w:b/>
          <w:bCs/>
          <w:sz w:val="32"/>
          <w:szCs w:val="32"/>
        </w:rPr>
      </w:pPr>
      <w:r>
        <w:rPr>
          <w:rFonts w:hint="eastAsia" w:ascii="方正小标宋简体" w:hAnsi="仿宋" w:eastAsia="方正小标宋简体" w:cs="仿宋_GB2312"/>
          <w:b/>
          <w:bCs/>
          <w:sz w:val="32"/>
          <w:szCs w:val="32"/>
        </w:rPr>
        <w:t>三、部门决算单位构成</w:t>
      </w:r>
    </w:p>
    <w:p w14:paraId="7BC240D4">
      <w:pPr>
        <w:ind w:firstLine="640"/>
        <w:rPr>
          <w:rFonts w:ascii="仿宋" w:hAnsi="仿宋" w:eastAsia="仿宋" w:cs="仿宋_GB2312"/>
          <w:sz w:val="32"/>
          <w:szCs w:val="32"/>
        </w:rPr>
      </w:pPr>
      <w:r>
        <w:rPr>
          <w:rFonts w:hint="eastAsia" w:ascii="仿宋" w:hAnsi="仿宋" w:eastAsia="仿宋" w:cs="仿宋_GB2312"/>
          <w:sz w:val="32"/>
          <w:szCs w:val="32"/>
        </w:rPr>
        <w:t>本次公开的部门决算包括部门本级（机关）决算和所属单位决算。</w:t>
      </w:r>
    </w:p>
    <w:p w14:paraId="37BA2EA2">
      <w:pPr>
        <w:ind w:firstLine="640"/>
        <w:rPr>
          <w:rFonts w:ascii="方正小标宋简体" w:hAnsi="仿宋" w:eastAsia="方正小标宋简体" w:cs="仿宋_GB2312"/>
          <w:b/>
          <w:bCs/>
          <w:sz w:val="30"/>
          <w:szCs w:val="30"/>
        </w:rPr>
      </w:pPr>
      <w:r>
        <w:rPr>
          <w:rFonts w:hint="eastAsia" w:ascii="仿宋_GB2312" w:hAnsi="仿宋_GB2312" w:eastAsia="仿宋_GB2312" w:cs="仿宋_GB2312"/>
          <w:sz w:val="30"/>
          <w:szCs w:val="30"/>
        </w:rPr>
        <w:t>纳入本部门</w:t>
      </w:r>
      <w:r>
        <w:rPr>
          <w:rFonts w:ascii="仿宋_GB2312" w:hAnsi="仿宋_GB2312" w:eastAsia="仿宋_GB2312" w:cs="仿宋_GB2312"/>
          <w:sz w:val="30"/>
          <w:szCs w:val="30"/>
        </w:rPr>
        <w:t>2017</w:t>
      </w:r>
      <w:r>
        <w:rPr>
          <w:rFonts w:hint="eastAsia" w:ascii="仿宋_GB2312" w:hAnsi="仿宋_GB2312" w:eastAsia="仿宋_GB2312" w:cs="仿宋_GB2312"/>
          <w:sz w:val="30"/>
          <w:szCs w:val="30"/>
        </w:rPr>
        <w:t>年部门决算公开范围的单位共有</w:t>
      </w:r>
      <w:r>
        <w:rPr>
          <w:rFonts w:ascii="仿宋_GB2312" w:hAnsi="仿宋_GB2312" w:eastAsia="仿宋_GB2312" w:cs="仿宋_GB2312"/>
          <w:sz w:val="30"/>
          <w:szCs w:val="30"/>
        </w:rPr>
        <w:t>9</w:t>
      </w:r>
      <w:r>
        <w:rPr>
          <w:rFonts w:hint="eastAsia" w:ascii="仿宋_GB2312" w:hAnsi="仿宋_GB2312" w:eastAsia="仿宋_GB2312" w:cs="仿宋_GB2312"/>
          <w:sz w:val="30"/>
          <w:szCs w:val="30"/>
        </w:rPr>
        <w:t>个（农业局管理的自收自支事业单位县农业机械购销公司未</w:t>
      </w:r>
      <w:r>
        <w:rPr>
          <w:rFonts w:hint="eastAsia" w:ascii="仿宋_GB2312" w:hAnsi="仿宋_GB2312" w:eastAsia="仿宋_GB2312" w:cs="仿宋_GB2312"/>
          <w:color w:val="2B2B2B"/>
          <w:sz w:val="30"/>
          <w:szCs w:val="30"/>
        </w:rPr>
        <w:t>纳入决算范围</w:t>
      </w:r>
      <w:r>
        <w:rPr>
          <w:rFonts w:hint="eastAsia" w:ascii="仿宋_GB2312" w:hAnsi="仿宋_GB2312" w:eastAsia="仿宋_GB2312" w:cs="仿宋_GB2312"/>
          <w:sz w:val="30"/>
          <w:szCs w:val="30"/>
        </w:rPr>
        <w:t>。）包括：</w:t>
      </w:r>
      <w:r>
        <w:rPr>
          <w:rFonts w:ascii="方正小标宋简体" w:hAnsi="仿宋" w:eastAsia="方正小标宋简体" w:cs="仿宋_GB2312"/>
          <w:b/>
          <w:bCs/>
          <w:sz w:val="30"/>
          <w:szCs w:val="30"/>
        </w:rPr>
        <w:t xml:space="preserve">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6923"/>
      </w:tblGrid>
      <w:tr w14:paraId="3CDC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04A6781A">
            <w:pPr>
              <w:jc w:val="center"/>
              <w:rPr>
                <w:rFonts w:ascii="仿宋" w:hAnsi="仿宋" w:eastAsia="仿宋" w:cs="仿宋_GB2312"/>
                <w:sz w:val="32"/>
                <w:szCs w:val="32"/>
              </w:rPr>
            </w:pPr>
            <w:r>
              <w:rPr>
                <w:rFonts w:hint="eastAsia" w:ascii="仿宋" w:hAnsi="仿宋" w:eastAsia="仿宋" w:cs="仿宋_GB2312"/>
                <w:sz w:val="32"/>
                <w:szCs w:val="32"/>
              </w:rPr>
              <w:t>序号</w:t>
            </w:r>
          </w:p>
        </w:tc>
        <w:tc>
          <w:tcPr>
            <w:tcW w:w="6923" w:type="dxa"/>
          </w:tcPr>
          <w:p w14:paraId="23BA071D">
            <w:pPr>
              <w:jc w:val="center"/>
              <w:rPr>
                <w:rFonts w:ascii="仿宋" w:hAnsi="仿宋" w:eastAsia="仿宋" w:cs="仿宋_GB2312"/>
                <w:sz w:val="32"/>
                <w:szCs w:val="32"/>
              </w:rPr>
            </w:pPr>
            <w:r>
              <w:rPr>
                <w:rFonts w:hint="eastAsia" w:ascii="仿宋" w:hAnsi="仿宋" w:eastAsia="仿宋" w:cs="仿宋_GB2312"/>
                <w:sz w:val="32"/>
                <w:szCs w:val="32"/>
              </w:rPr>
              <w:t>单位名称</w:t>
            </w:r>
          </w:p>
        </w:tc>
      </w:tr>
      <w:tr w14:paraId="577C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1F845479">
            <w:pPr>
              <w:jc w:val="center"/>
              <w:rPr>
                <w:rFonts w:ascii="仿宋" w:hAnsi="仿宋" w:eastAsia="仿宋" w:cs="仿宋_GB2312"/>
                <w:sz w:val="32"/>
                <w:szCs w:val="32"/>
              </w:rPr>
            </w:pPr>
            <w:r>
              <w:rPr>
                <w:rFonts w:ascii="仿宋" w:hAnsi="仿宋" w:eastAsia="仿宋" w:cs="仿宋_GB2312"/>
                <w:sz w:val="32"/>
                <w:szCs w:val="32"/>
              </w:rPr>
              <w:t>1</w:t>
            </w:r>
          </w:p>
        </w:tc>
        <w:tc>
          <w:tcPr>
            <w:tcW w:w="6923" w:type="dxa"/>
            <w:vAlign w:val="center"/>
          </w:tcPr>
          <w:p w14:paraId="45B5210C">
            <w:pPr>
              <w:widowControl/>
              <w:spacing w:line="200" w:lineRule="exact"/>
              <w:jc w:val="center"/>
              <w:textAlignment w:val="center"/>
              <w:rPr>
                <w:rFonts w:ascii="仿宋" w:hAnsi="仿宋" w:eastAsia="仿宋" w:cs="仿宋_GB2312"/>
                <w:sz w:val="32"/>
                <w:szCs w:val="32"/>
              </w:rPr>
            </w:pPr>
            <w:r>
              <w:rPr>
                <w:rFonts w:hint="eastAsia" w:ascii="宋体" w:hAnsi="宋体" w:cs="宋体"/>
                <w:color w:val="000000"/>
                <w:kern w:val="0"/>
                <w:sz w:val="18"/>
                <w:szCs w:val="18"/>
              </w:rPr>
              <w:t>县农业局（机关）</w:t>
            </w:r>
          </w:p>
        </w:tc>
      </w:tr>
      <w:tr w14:paraId="41D9F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02BEF7E7">
            <w:pPr>
              <w:jc w:val="center"/>
              <w:rPr>
                <w:rFonts w:ascii="仿宋" w:hAnsi="仿宋" w:eastAsia="仿宋" w:cs="仿宋_GB2312"/>
                <w:sz w:val="32"/>
                <w:szCs w:val="32"/>
              </w:rPr>
            </w:pPr>
            <w:r>
              <w:rPr>
                <w:rFonts w:ascii="仿宋" w:hAnsi="仿宋" w:eastAsia="仿宋" w:cs="仿宋_GB2312"/>
                <w:sz w:val="32"/>
                <w:szCs w:val="32"/>
              </w:rPr>
              <w:t>2</w:t>
            </w:r>
          </w:p>
        </w:tc>
        <w:tc>
          <w:tcPr>
            <w:tcW w:w="6923" w:type="dxa"/>
            <w:vAlign w:val="center"/>
          </w:tcPr>
          <w:p w14:paraId="1E2F8EC6">
            <w:pPr>
              <w:widowControl/>
              <w:spacing w:line="200" w:lineRule="exact"/>
              <w:jc w:val="center"/>
              <w:textAlignment w:val="center"/>
              <w:rPr>
                <w:rFonts w:ascii="仿宋" w:hAnsi="仿宋" w:eastAsia="仿宋" w:cs="仿宋_GB2312"/>
                <w:sz w:val="32"/>
                <w:szCs w:val="32"/>
              </w:rPr>
            </w:pPr>
            <w:r>
              <w:rPr>
                <w:rFonts w:hint="eastAsia" w:ascii="宋体" w:hAnsi="宋体" w:cs="宋体"/>
                <w:color w:val="000000"/>
                <w:kern w:val="0"/>
                <w:sz w:val="18"/>
                <w:szCs w:val="18"/>
              </w:rPr>
              <w:t>县农业技术推广中心</w:t>
            </w:r>
          </w:p>
        </w:tc>
      </w:tr>
      <w:tr w14:paraId="1785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2FD81443">
            <w:pPr>
              <w:jc w:val="center"/>
              <w:rPr>
                <w:rFonts w:ascii="仿宋" w:hAnsi="仿宋" w:eastAsia="仿宋" w:cs="仿宋_GB2312"/>
                <w:sz w:val="32"/>
                <w:szCs w:val="32"/>
              </w:rPr>
            </w:pPr>
            <w:r>
              <w:rPr>
                <w:rFonts w:ascii="仿宋" w:hAnsi="仿宋" w:eastAsia="仿宋" w:cs="仿宋_GB2312"/>
                <w:sz w:val="32"/>
                <w:szCs w:val="32"/>
              </w:rPr>
              <w:t>3</w:t>
            </w:r>
          </w:p>
        </w:tc>
        <w:tc>
          <w:tcPr>
            <w:tcW w:w="6923" w:type="dxa"/>
            <w:vAlign w:val="center"/>
          </w:tcPr>
          <w:p w14:paraId="3E49C188">
            <w:pPr>
              <w:widowControl/>
              <w:spacing w:line="200" w:lineRule="exact"/>
              <w:jc w:val="center"/>
              <w:textAlignment w:val="center"/>
              <w:rPr>
                <w:rFonts w:ascii="仿宋" w:hAnsi="仿宋" w:eastAsia="仿宋" w:cs="仿宋_GB2312"/>
                <w:sz w:val="32"/>
                <w:szCs w:val="32"/>
              </w:rPr>
            </w:pPr>
            <w:r>
              <w:rPr>
                <w:rFonts w:hint="eastAsia" w:ascii="宋体" w:hAnsi="宋体" w:cs="宋体"/>
                <w:color w:val="000000"/>
                <w:kern w:val="0"/>
                <w:sz w:val="18"/>
                <w:szCs w:val="18"/>
              </w:rPr>
              <w:t>县农业机械化技术推广中心</w:t>
            </w:r>
          </w:p>
        </w:tc>
      </w:tr>
      <w:tr w14:paraId="1600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3D7C5D8F">
            <w:pPr>
              <w:jc w:val="center"/>
              <w:rPr>
                <w:rFonts w:ascii="仿宋" w:hAnsi="仿宋" w:eastAsia="仿宋" w:cs="仿宋_GB2312"/>
                <w:sz w:val="32"/>
                <w:szCs w:val="32"/>
              </w:rPr>
            </w:pPr>
            <w:r>
              <w:rPr>
                <w:rFonts w:ascii="仿宋" w:hAnsi="仿宋" w:eastAsia="仿宋" w:cs="仿宋_GB2312"/>
                <w:sz w:val="32"/>
                <w:szCs w:val="32"/>
              </w:rPr>
              <w:t>4</w:t>
            </w:r>
          </w:p>
        </w:tc>
        <w:tc>
          <w:tcPr>
            <w:tcW w:w="6923" w:type="dxa"/>
            <w:vAlign w:val="center"/>
          </w:tcPr>
          <w:p w14:paraId="43E5E5E6">
            <w:pPr>
              <w:widowControl/>
              <w:spacing w:line="200" w:lineRule="exact"/>
              <w:jc w:val="center"/>
              <w:textAlignment w:val="center"/>
              <w:rPr>
                <w:rFonts w:ascii="仿宋" w:hAnsi="仿宋" w:eastAsia="仿宋" w:cs="仿宋_GB2312"/>
                <w:sz w:val="32"/>
                <w:szCs w:val="32"/>
              </w:rPr>
            </w:pPr>
            <w:r>
              <w:rPr>
                <w:rFonts w:hint="eastAsia" w:ascii="宋体" w:hAnsi="宋体" w:cs="宋体"/>
                <w:color w:val="000000"/>
                <w:kern w:val="0"/>
                <w:sz w:val="18"/>
                <w:szCs w:val="18"/>
              </w:rPr>
              <w:t>县农民科技教育培训中心</w:t>
            </w:r>
          </w:p>
        </w:tc>
      </w:tr>
      <w:tr w14:paraId="49FF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57A61178">
            <w:pPr>
              <w:jc w:val="center"/>
              <w:rPr>
                <w:rFonts w:ascii="仿宋" w:hAnsi="仿宋" w:eastAsia="仿宋" w:cs="仿宋_GB2312"/>
                <w:sz w:val="32"/>
                <w:szCs w:val="32"/>
              </w:rPr>
            </w:pPr>
            <w:r>
              <w:rPr>
                <w:rFonts w:ascii="仿宋" w:hAnsi="仿宋" w:eastAsia="仿宋" w:cs="仿宋_GB2312"/>
                <w:sz w:val="32"/>
                <w:szCs w:val="32"/>
              </w:rPr>
              <w:t>5</w:t>
            </w:r>
          </w:p>
        </w:tc>
        <w:tc>
          <w:tcPr>
            <w:tcW w:w="6923" w:type="dxa"/>
            <w:vAlign w:val="center"/>
          </w:tcPr>
          <w:p w14:paraId="73B4CC85">
            <w:pPr>
              <w:widowControl/>
              <w:spacing w:line="200" w:lineRule="exact"/>
              <w:jc w:val="center"/>
              <w:textAlignment w:val="center"/>
              <w:rPr>
                <w:rFonts w:ascii="仿宋" w:hAnsi="仿宋" w:eastAsia="仿宋" w:cs="仿宋_GB2312"/>
                <w:sz w:val="32"/>
                <w:szCs w:val="32"/>
              </w:rPr>
            </w:pPr>
            <w:r>
              <w:rPr>
                <w:rFonts w:hint="eastAsia" w:ascii="宋体" w:hAnsi="宋体" w:cs="宋体"/>
                <w:color w:val="000000"/>
                <w:kern w:val="0"/>
                <w:sz w:val="18"/>
                <w:szCs w:val="18"/>
              </w:rPr>
              <w:t>县农村能源及农业环境保护中心</w:t>
            </w:r>
          </w:p>
        </w:tc>
      </w:tr>
      <w:tr w14:paraId="752D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4DBFF854">
            <w:pPr>
              <w:jc w:val="center"/>
              <w:rPr>
                <w:rFonts w:ascii="仿宋" w:hAnsi="仿宋" w:eastAsia="仿宋" w:cs="仿宋_GB2312"/>
                <w:sz w:val="32"/>
                <w:szCs w:val="32"/>
              </w:rPr>
            </w:pPr>
            <w:r>
              <w:rPr>
                <w:rFonts w:ascii="仿宋" w:hAnsi="仿宋" w:eastAsia="仿宋" w:cs="仿宋_GB2312"/>
                <w:sz w:val="32"/>
                <w:szCs w:val="32"/>
              </w:rPr>
              <w:t>6</w:t>
            </w:r>
          </w:p>
        </w:tc>
        <w:tc>
          <w:tcPr>
            <w:tcW w:w="6923" w:type="dxa"/>
            <w:vAlign w:val="center"/>
          </w:tcPr>
          <w:p w14:paraId="7B641DE9">
            <w:pPr>
              <w:widowControl/>
              <w:spacing w:line="200" w:lineRule="exact"/>
              <w:jc w:val="center"/>
              <w:textAlignment w:val="center"/>
              <w:rPr>
                <w:rFonts w:ascii="仿宋" w:hAnsi="仿宋" w:eastAsia="仿宋" w:cs="仿宋_GB2312"/>
                <w:sz w:val="32"/>
                <w:szCs w:val="32"/>
              </w:rPr>
            </w:pPr>
            <w:r>
              <w:rPr>
                <w:rFonts w:hint="eastAsia" w:ascii="宋体" w:hAnsi="宋体" w:cs="宋体"/>
                <w:color w:val="000000"/>
                <w:kern w:val="0"/>
                <w:sz w:val="18"/>
                <w:szCs w:val="18"/>
              </w:rPr>
              <w:t>县特色产业发展中心</w:t>
            </w:r>
          </w:p>
        </w:tc>
      </w:tr>
      <w:tr w14:paraId="1597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2C40050D">
            <w:pPr>
              <w:jc w:val="center"/>
              <w:rPr>
                <w:rFonts w:ascii="仿宋" w:hAnsi="仿宋" w:eastAsia="仿宋" w:cs="仿宋_GB2312"/>
                <w:sz w:val="32"/>
                <w:szCs w:val="32"/>
              </w:rPr>
            </w:pPr>
            <w:r>
              <w:rPr>
                <w:rFonts w:ascii="仿宋" w:hAnsi="仿宋" w:eastAsia="仿宋" w:cs="仿宋_GB2312"/>
                <w:sz w:val="32"/>
                <w:szCs w:val="32"/>
              </w:rPr>
              <w:t>7</w:t>
            </w:r>
          </w:p>
        </w:tc>
        <w:tc>
          <w:tcPr>
            <w:tcW w:w="6923" w:type="dxa"/>
            <w:vAlign w:val="center"/>
          </w:tcPr>
          <w:p w14:paraId="4598B321">
            <w:pPr>
              <w:widowControl/>
              <w:spacing w:line="200" w:lineRule="exact"/>
              <w:jc w:val="center"/>
              <w:textAlignment w:val="center"/>
              <w:rPr>
                <w:rFonts w:ascii="仿宋" w:hAnsi="仿宋" w:eastAsia="仿宋" w:cs="仿宋_GB2312"/>
                <w:sz w:val="32"/>
                <w:szCs w:val="32"/>
              </w:rPr>
            </w:pPr>
            <w:r>
              <w:rPr>
                <w:rFonts w:hint="eastAsia" w:ascii="宋体" w:hAnsi="宋体" w:cs="宋体"/>
                <w:color w:val="000000"/>
                <w:kern w:val="0"/>
                <w:sz w:val="18"/>
                <w:szCs w:val="18"/>
              </w:rPr>
              <w:t>县农业综合执法大队</w:t>
            </w:r>
          </w:p>
        </w:tc>
      </w:tr>
      <w:tr w14:paraId="1726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49C4DE4C">
            <w:pPr>
              <w:jc w:val="center"/>
              <w:rPr>
                <w:rFonts w:ascii="仿宋" w:hAnsi="仿宋" w:eastAsia="仿宋" w:cs="仿宋_GB2312"/>
                <w:sz w:val="32"/>
                <w:szCs w:val="32"/>
              </w:rPr>
            </w:pPr>
            <w:r>
              <w:rPr>
                <w:rFonts w:ascii="仿宋" w:hAnsi="仿宋" w:eastAsia="仿宋" w:cs="仿宋_GB2312"/>
                <w:sz w:val="32"/>
                <w:szCs w:val="32"/>
              </w:rPr>
              <w:t>8</w:t>
            </w:r>
          </w:p>
        </w:tc>
        <w:tc>
          <w:tcPr>
            <w:tcW w:w="6923" w:type="dxa"/>
            <w:vAlign w:val="center"/>
          </w:tcPr>
          <w:p w14:paraId="0A701404">
            <w:pPr>
              <w:widowControl/>
              <w:spacing w:line="200" w:lineRule="exact"/>
              <w:jc w:val="center"/>
              <w:textAlignment w:val="center"/>
              <w:rPr>
                <w:rFonts w:ascii="仿宋" w:hAnsi="仿宋" w:eastAsia="仿宋" w:cs="仿宋_GB2312"/>
                <w:sz w:val="32"/>
                <w:szCs w:val="32"/>
              </w:rPr>
            </w:pPr>
            <w:r>
              <w:rPr>
                <w:rFonts w:hint="eastAsia" w:ascii="宋体" w:hAnsi="宋体" w:cs="宋体"/>
                <w:color w:val="000000"/>
                <w:kern w:val="0"/>
                <w:sz w:val="18"/>
                <w:szCs w:val="18"/>
              </w:rPr>
              <w:t>县农村合作经济经营管理站</w:t>
            </w:r>
          </w:p>
        </w:tc>
      </w:tr>
      <w:tr w14:paraId="2151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5CFBA42C">
            <w:pPr>
              <w:jc w:val="center"/>
              <w:rPr>
                <w:rFonts w:ascii="仿宋" w:hAnsi="仿宋" w:eastAsia="仿宋" w:cs="仿宋_GB2312"/>
                <w:sz w:val="32"/>
                <w:szCs w:val="32"/>
              </w:rPr>
            </w:pPr>
            <w:r>
              <w:rPr>
                <w:rFonts w:ascii="仿宋" w:hAnsi="仿宋" w:eastAsia="仿宋" w:cs="仿宋_GB2312"/>
                <w:sz w:val="32"/>
                <w:szCs w:val="32"/>
              </w:rPr>
              <w:t>9</w:t>
            </w:r>
          </w:p>
        </w:tc>
        <w:tc>
          <w:tcPr>
            <w:tcW w:w="6923" w:type="dxa"/>
            <w:vAlign w:val="center"/>
          </w:tcPr>
          <w:p w14:paraId="4FC14254">
            <w:pPr>
              <w:widowControl/>
              <w:spacing w:line="200" w:lineRule="exact"/>
              <w:jc w:val="center"/>
              <w:textAlignment w:val="center"/>
              <w:rPr>
                <w:rFonts w:ascii="仿宋" w:hAnsi="仿宋" w:eastAsia="仿宋" w:cs="仿宋_GB2312"/>
                <w:sz w:val="32"/>
                <w:szCs w:val="32"/>
              </w:rPr>
            </w:pPr>
            <w:r>
              <w:rPr>
                <w:rFonts w:hint="eastAsia" w:ascii="宋体" w:hAnsi="宋体" w:cs="宋体"/>
                <w:color w:val="000000"/>
                <w:kern w:val="0"/>
                <w:sz w:val="18"/>
                <w:szCs w:val="18"/>
              </w:rPr>
              <w:t>县农产品质量安全检验检测站</w:t>
            </w:r>
          </w:p>
        </w:tc>
      </w:tr>
    </w:tbl>
    <w:p w14:paraId="035C6A32">
      <w:pPr>
        <w:ind w:firstLine="640"/>
        <w:rPr>
          <w:rFonts w:ascii="方正小标宋简体" w:hAnsi="仿宋" w:eastAsia="方正小标宋简体" w:cs="仿宋_GB2312"/>
          <w:b/>
          <w:bCs/>
          <w:sz w:val="32"/>
          <w:szCs w:val="32"/>
        </w:rPr>
      </w:pPr>
      <w:r>
        <w:rPr>
          <w:rFonts w:hint="eastAsia" w:ascii="方正小标宋简体" w:hAnsi="仿宋" w:eastAsia="方正小标宋简体" w:cs="仿宋_GB2312"/>
          <w:b/>
          <w:bCs/>
          <w:sz w:val="32"/>
          <w:szCs w:val="32"/>
        </w:rPr>
        <w:t>四、部门人员情况说明</w:t>
      </w:r>
    </w:p>
    <w:p w14:paraId="2DEBABF2">
      <w:pPr>
        <w:ind w:firstLine="640"/>
        <w:rPr>
          <w:rFonts w:ascii="仿宋_GB2312" w:hAnsi="仿宋_GB2312" w:eastAsia="仿宋_GB2312" w:cs="仿宋_GB2312"/>
          <w:sz w:val="32"/>
          <w:szCs w:val="32"/>
        </w:rPr>
      </w:pPr>
      <w:r>
        <w:rPr>
          <w:rFonts w:hint="eastAsia" w:ascii="仿宋_GB2312" w:hAnsi="仿宋_GB2312" w:eastAsia="仿宋_GB2312" w:cs="仿宋_GB2312"/>
          <w:color w:val="2B2B2B"/>
          <w:sz w:val="32"/>
          <w:szCs w:val="32"/>
        </w:rPr>
        <w:t>截止</w:t>
      </w:r>
      <w:r>
        <w:rPr>
          <w:rFonts w:ascii="仿宋_GB2312" w:hAnsi="仿宋_GB2312" w:eastAsia="仿宋_GB2312" w:cs="仿宋_GB2312"/>
          <w:color w:val="2B2B2B"/>
          <w:sz w:val="32"/>
          <w:szCs w:val="32"/>
        </w:rPr>
        <w:t>2017</w:t>
      </w:r>
      <w:r>
        <w:rPr>
          <w:rFonts w:hint="eastAsia" w:ascii="仿宋_GB2312" w:hAnsi="仿宋_GB2312" w:eastAsia="仿宋_GB2312" w:cs="仿宋_GB2312"/>
          <w:color w:val="2B2B2B"/>
          <w:sz w:val="32"/>
          <w:szCs w:val="32"/>
        </w:rPr>
        <w:t>年底，农业系统总编制</w:t>
      </w:r>
      <w:r>
        <w:rPr>
          <w:rFonts w:ascii="仿宋_GB2312" w:hAnsi="仿宋_GB2312" w:eastAsia="仿宋_GB2312" w:cs="仿宋_GB2312"/>
          <w:color w:val="2B2B2B"/>
          <w:sz w:val="32"/>
          <w:szCs w:val="32"/>
        </w:rPr>
        <w:t>171</w:t>
      </w:r>
      <w:r>
        <w:rPr>
          <w:rFonts w:hint="eastAsia" w:ascii="仿宋_GB2312" w:hAnsi="仿宋_GB2312" w:eastAsia="仿宋_GB2312" w:cs="仿宋_GB2312"/>
          <w:color w:val="2B2B2B"/>
          <w:sz w:val="32"/>
          <w:szCs w:val="32"/>
        </w:rPr>
        <w:t>名，其中行政编制</w:t>
      </w:r>
      <w:r>
        <w:rPr>
          <w:rFonts w:ascii="仿宋_GB2312" w:hAnsi="仿宋_GB2312" w:eastAsia="仿宋_GB2312" w:cs="仿宋_GB2312"/>
          <w:color w:val="2B2B2B"/>
          <w:sz w:val="32"/>
          <w:szCs w:val="32"/>
        </w:rPr>
        <w:t>12</w:t>
      </w:r>
      <w:r>
        <w:rPr>
          <w:rFonts w:hint="eastAsia" w:ascii="仿宋_GB2312" w:hAnsi="仿宋_GB2312" w:eastAsia="仿宋_GB2312" w:cs="仿宋_GB2312"/>
          <w:color w:val="2B2B2B"/>
          <w:sz w:val="32"/>
          <w:szCs w:val="32"/>
        </w:rPr>
        <w:t>个，全额事业编制</w:t>
      </w:r>
      <w:r>
        <w:rPr>
          <w:rFonts w:ascii="仿宋_GB2312" w:hAnsi="仿宋_GB2312" w:eastAsia="仿宋_GB2312" w:cs="仿宋_GB2312"/>
          <w:color w:val="2B2B2B"/>
          <w:sz w:val="32"/>
          <w:szCs w:val="32"/>
        </w:rPr>
        <w:t>159</w:t>
      </w:r>
      <w:r>
        <w:rPr>
          <w:rFonts w:hint="eastAsia" w:ascii="仿宋_GB2312" w:hAnsi="仿宋_GB2312" w:eastAsia="仿宋_GB2312" w:cs="仿宋_GB2312"/>
          <w:color w:val="2B2B2B"/>
          <w:sz w:val="32"/>
          <w:szCs w:val="32"/>
        </w:rPr>
        <w:t>个（含农机公司自收自支事业编制</w:t>
      </w:r>
      <w:r>
        <w:rPr>
          <w:rFonts w:ascii="仿宋_GB2312" w:hAnsi="仿宋_GB2312" w:eastAsia="仿宋_GB2312" w:cs="仿宋_GB2312"/>
          <w:color w:val="2B2B2B"/>
          <w:sz w:val="32"/>
          <w:szCs w:val="32"/>
        </w:rPr>
        <w:t>10</w:t>
      </w:r>
      <w:r>
        <w:rPr>
          <w:rFonts w:hint="eastAsia" w:ascii="仿宋_GB2312" w:hAnsi="仿宋_GB2312" w:eastAsia="仿宋_GB2312" w:cs="仿宋_GB2312"/>
          <w:color w:val="2B2B2B"/>
          <w:sz w:val="32"/>
          <w:szCs w:val="32"/>
        </w:rPr>
        <w:t>个）；实有在职人员</w:t>
      </w:r>
      <w:r>
        <w:rPr>
          <w:rFonts w:ascii="仿宋_GB2312" w:hAnsi="仿宋_GB2312" w:eastAsia="仿宋_GB2312" w:cs="仿宋_GB2312"/>
          <w:color w:val="2B2B2B"/>
          <w:sz w:val="32"/>
          <w:szCs w:val="32"/>
        </w:rPr>
        <w:t>169</w:t>
      </w:r>
      <w:r>
        <w:rPr>
          <w:rFonts w:hint="eastAsia" w:ascii="仿宋_GB2312" w:hAnsi="仿宋_GB2312" w:eastAsia="仿宋_GB2312" w:cs="仿宋_GB2312"/>
          <w:color w:val="2B2B2B"/>
          <w:sz w:val="32"/>
          <w:szCs w:val="32"/>
        </w:rPr>
        <w:t>人，遗属</w:t>
      </w:r>
      <w:r>
        <w:rPr>
          <w:rFonts w:ascii="仿宋_GB2312" w:hAnsi="仿宋_GB2312" w:eastAsia="仿宋_GB2312" w:cs="仿宋_GB2312"/>
          <w:color w:val="2B2B2B"/>
          <w:sz w:val="32"/>
          <w:szCs w:val="32"/>
        </w:rPr>
        <w:t>31</w:t>
      </w:r>
      <w:r>
        <w:rPr>
          <w:rFonts w:hint="eastAsia" w:ascii="仿宋_GB2312" w:hAnsi="仿宋_GB2312" w:eastAsia="仿宋_GB2312" w:cs="仿宋_GB2312"/>
          <w:color w:val="2B2B2B"/>
          <w:sz w:val="32"/>
          <w:szCs w:val="32"/>
        </w:rPr>
        <w:t>人</w:t>
      </w:r>
      <w:r>
        <w:rPr>
          <w:rFonts w:hint="eastAsia" w:ascii="仿宋_GB2312" w:hAnsi="仿宋_GB2312" w:eastAsia="仿宋_GB2312" w:cs="仿宋_GB2312"/>
          <w:sz w:val="32"/>
          <w:szCs w:val="32"/>
        </w:rPr>
        <w:t>。</w:t>
      </w:r>
    </w:p>
    <w:p w14:paraId="1694DF33">
      <w:pPr>
        <w:ind w:firstLine="64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农业局系统编制及在职人员统计表</w:t>
      </w:r>
    </w:p>
    <w:tbl>
      <w:tblPr>
        <w:tblStyle w:val="6"/>
        <w:tblW w:w="8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453"/>
        <w:gridCol w:w="1173"/>
        <w:gridCol w:w="1766"/>
        <w:gridCol w:w="1650"/>
      </w:tblGrid>
      <w:tr w14:paraId="763B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7" w:hRule="atLeast"/>
          <w:jc w:val="center"/>
        </w:trPr>
        <w:tc>
          <w:tcPr>
            <w:tcW w:w="3453" w:type="dxa"/>
            <w:vAlign w:val="center"/>
          </w:tcPr>
          <w:p w14:paraId="5099F530">
            <w:pPr>
              <w:widowControl/>
              <w:spacing w:line="200" w:lineRule="exact"/>
              <w:jc w:val="center"/>
              <w:textAlignment w:val="center"/>
              <w:rPr>
                <w:rFonts w:ascii="宋体" w:cs="宋体"/>
                <w:b/>
                <w:bCs/>
                <w:color w:val="000000"/>
                <w:kern w:val="0"/>
                <w:sz w:val="18"/>
                <w:szCs w:val="18"/>
              </w:rPr>
            </w:pPr>
            <w:r>
              <w:rPr>
                <w:rFonts w:hint="eastAsia" w:ascii="宋体" w:hAnsi="宋体" w:cs="宋体"/>
                <w:b/>
                <w:bCs/>
                <w:color w:val="000000"/>
                <w:kern w:val="0"/>
                <w:sz w:val="18"/>
                <w:szCs w:val="18"/>
              </w:rPr>
              <w:t>单位名称</w:t>
            </w:r>
          </w:p>
        </w:tc>
        <w:tc>
          <w:tcPr>
            <w:tcW w:w="1173" w:type="dxa"/>
            <w:vAlign w:val="center"/>
          </w:tcPr>
          <w:p w14:paraId="144C1DED">
            <w:pPr>
              <w:widowControl/>
              <w:spacing w:line="200" w:lineRule="exact"/>
              <w:jc w:val="center"/>
              <w:textAlignment w:val="center"/>
              <w:rPr>
                <w:rFonts w:ascii="宋体" w:cs="宋体"/>
                <w:b/>
                <w:bCs/>
                <w:color w:val="000000"/>
                <w:kern w:val="0"/>
                <w:sz w:val="18"/>
                <w:szCs w:val="18"/>
              </w:rPr>
            </w:pPr>
            <w:r>
              <w:rPr>
                <w:rFonts w:hint="eastAsia" w:ascii="宋体" w:hAnsi="宋体" w:cs="宋体"/>
                <w:b/>
                <w:bCs/>
                <w:color w:val="000000"/>
                <w:kern w:val="0"/>
                <w:sz w:val="18"/>
                <w:szCs w:val="18"/>
              </w:rPr>
              <w:t>单位编制数</w:t>
            </w:r>
          </w:p>
        </w:tc>
        <w:tc>
          <w:tcPr>
            <w:tcW w:w="1766" w:type="dxa"/>
            <w:vAlign w:val="center"/>
          </w:tcPr>
          <w:p w14:paraId="5F0D5B3F">
            <w:pPr>
              <w:widowControl/>
              <w:spacing w:line="200" w:lineRule="exact"/>
              <w:jc w:val="center"/>
              <w:textAlignment w:val="center"/>
              <w:rPr>
                <w:rFonts w:ascii="宋体" w:cs="宋体"/>
                <w:b/>
                <w:bCs/>
                <w:color w:val="000000"/>
                <w:kern w:val="0"/>
                <w:sz w:val="18"/>
                <w:szCs w:val="18"/>
              </w:rPr>
            </w:pPr>
            <w:r>
              <w:rPr>
                <w:rFonts w:hint="eastAsia" w:ascii="宋体" w:hAnsi="宋体" w:cs="宋体"/>
                <w:b/>
                <w:bCs/>
                <w:color w:val="000000"/>
                <w:kern w:val="0"/>
                <w:sz w:val="18"/>
                <w:szCs w:val="18"/>
              </w:rPr>
              <w:t>在职人数</w:t>
            </w:r>
          </w:p>
        </w:tc>
        <w:tc>
          <w:tcPr>
            <w:tcW w:w="1650" w:type="dxa"/>
            <w:vAlign w:val="center"/>
          </w:tcPr>
          <w:p w14:paraId="3C2EA491">
            <w:pPr>
              <w:widowControl/>
              <w:spacing w:line="200" w:lineRule="exact"/>
              <w:jc w:val="center"/>
              <w:textAlignment w:val="center"/>
              <w:rPr>
                <w:rFonts w:ascii="宋体" w:cs="宋体"/>
                <w:b/>
                <w:bCs/>
                <w:color w:val="000000"/>
                <w:kern w:val="0"/>
                <w:sz w:val="18"/>
                <w:szCs w:val="18"/>
              </w:rPr>
            </w:pPr>
            <w:r>
              <w:rPr>
                <w:rFonts w:hint="eastAsia" w:ascii="宋体" w:hAnsi="宋体" w:cs="宋体"/>
                <w:b/>
                <w:bCs/>
                <w:color w:val="000000"/>
                <w:kern w:val="0"/>
                <w:sz w:val="18"/>
                <w:szCs w:val="18"/>
              </w:rPr>
              <w:t>备注</w:t>
            </w:r>
          </w:p>
        </w:tc>
      </w:tr>
      <w:tr w14:paraId="526D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7" w:hRule="atLeast"/>
          <w:jc w:val="center"/>
        </w:trPr>
        <w:tc>
          <w:tcPr>
            <w:tcW w:w="3453" w:type="dxa"/>
            <w:vAlign w:val="center"/>
          </w:tcPr>
          <w:p w14:paraId="1930986D">
            <w:pPr>
              <w:widowControl/>
              <w:spacing w:line="20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县农业局（机关）</w:t>
            </w:r>
          </w:p>
        </w:tc>
        <w:tc>
          <w:tcPr>
            <w:tcW w:w="1173" w:type="dxa"/>
            <w:vAlign w:val="center"/>
          </w:tcPr>
          <w:p w14:paraId="636EC63B">
            <w:pPr>
              <w:widowControl/>
              <w:spacing w:line="200" w:lineRule="exact"/>
              <w:jc w:val="center"/>
              <w:textAlignment w:val="center"/>
              <w:rPr>
                <w:rFonts w:ascii="宋体" w:cs="宋体"/>
                <w:color w:val="000000"/>
                <w:kern w:val="0"/>
                <w:sz w:val="18"/>
                <w:szCs w:val="18"/>
              </w:rPr>
            </w:pPr>
            <w:r>
              <w:rPr>
                <w:rFonts w:ascii="宋体" w:hAnsi="宋体" w:cs="宋体"/>
                <w:color w:val="000000"/>
                <w:kern w:val="0"/>
                <w:sz w:val="18"/>
                <w:szCs w:val="18"/>
              </w:rPr>
              <w:t>12</w:t>
            </w:r>
          </w:p>
        </w:tc>
        <w:tc>
          <w:tcPr>
            <w:tcW w:w="1766" w:type="dxa"/>
            <w:vAlign w:val="center"/>
          </w:tcPr>
          <w:p w14:paraId="06C7109D">
            <w:pPr>
              <w:widowControl/>
              <w:spacing w:line="200" w:lineRule="exact"/>
              <w:jc w:val="center"/>
              <w:textAlignment w:val="center"/>
              <w:rPr>
                <w:rFonts w:ascii="宋体" w:cs="宋体"/>
                <w:color w:val="000000"/>
                <w:kern w:val="0"/>
                <w:sz w:val="18"/>
                <w:szCs w:val="18"/>
              </w:rPr>
            </w:pPr>
            <w:r>
              <w:rPr>
                <w:rFonts w:ascii="宋体" w:hAnsi="宋体" w:cs="宋体"/>
                <w:color w:val="000000"/>
                <w:kern w:val="0"/>
                <w:sz w:val="18"/>
                <w:szCs w:val="18"/>
              </w:rPr>
              <w:t>15</w:t>
            </w:r>
          </w:p>
        </w:tc>
        <w:tc>
          <w:tcPr>
            <w:tcW w:w="1650" w:type="dxa"/>
            <w:vAlign w:val="center"/>
          </w:tcPr>
          <w:p w14:paraId="18559841">
            <w:pPr>
              <w:widowControl/>
              <w:spacing w:line="20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行政</w:t>
            </w:r>
          </w:p>
        </w:tc>
      </w:tr>
      <w:tr w14:paraId="7188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7" w:hRule="atLeast"/>
          <w:jc w:val="center"/>
        </w:trPr>
        <w:tc>
          <w:tcPr>
            <w:tcW w:w="3453" w:type="dxa"/>
            <w:vAlign w:val="center"/>
          </w:tcPr>
          <w:p w14:paraId="645CF52E">
            <w:pPr>
              <w:widowControl/>
              <w:spacing w:line="20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县农业技术推广中心</w:t>
            </w:r>
          </w:p>
        </w:tc>
        <w:tc>
          <w:tcPr>
            <w:tcW w:w="1173" w:type="dxa"/>
            <w:vAlign w:val="center"/>
          </w:tcPr>
          <w:p w14:paraId="443A96C7">
            <w:pPr>
              <w:widowControl/>
              <w:spacing w:line="200" w:lineRule="exact"/>
              <w:jc w:val="center"/>
              <w:textAlignment w:val="center"/>
              <w:rPr>
                <w:rFonts w:ascii="宋体" w:cs="宋体"/>
                <w:color w:val="000000"/>
                <w:kern w:val="0"/>
                <w:sz w:val="18"/>
                <w:szCs w:val="18"/>
              </w:rPr>
            </w:pPr>
            <w:r>
              <w:rPr>
                <w:rFonts w:ascii="宋体" w:hAnsi="宋体" w:cs="宋体"/>
                <w:color w:val="000000"/>
                <w:kern w:val="0"/>
                <w:sz w:val="18"/>
                <w:szCs w:val="18"/>
              </w:rPr>
              <w:t>30</w:t>
            </w:r>
          </w:p>
        </w:tc>
        <w:tc>
          <w:tcPr>
            <w:tcW w:w="1766" w:type="dxa"/>
            <w:vAlign w:val="center"/>
          </w:tcPr>
          <w:p w14:paraId="413F127B">
            <w:pPr>
              <w:widowControl/>
              <w:jc w:val="center"/>
              <w:textAlignment w:val="center"/>
              <w:rPr>
                <w:rFonts w:ascii="宋体" w:cs="宋体"/>
                <w:color w:val="000000"/>
                <w:kern w:val="0"/>
                <w:sz w:val="18"/>
                <w:szCs w:val="18"/>
              </w:rPr>
            </w:pPr>
            <w:r>
              <w:rPr>
                <w:rFonts w:ascii="宋体" w:hAnsi="宋体" w:cs="宋体"/>
                <w:color w:val="000000"/>
                <w:kern w:val="0"/>
                <w:sz w:val="18"/>
                <w:szCs w:val="18"/>
              </w:rPr>
              <w:t>30</w:t>
            </w:r>
          </w:p>
        </w:tc>
        <w:tc>
          <w:tcPr>
            <w:tcW w:w="1650" w:type="dxa"/>
            <w:vAlign w:val="center"/>
          </w:tcPr>
          <w:p w14:paraId="75011C97">
            <w:pPr>
              <w:widowControl/>
              <w:spacing w:line="20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全额事业</w:t>
            </w:r>
          </w:p>
        </w:tc>
      </w:tr>
      <w:tr w14:paraId="20DE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7" w:hRule="atLeast"/>
          <w:jc w:val="center"/>
        </w:trPr>
        <w:tc>
          <w:tcPr>
            <w:tcW w:w="3453" w:type="dxa"/>
            <w:vAlign w:val="center"/>
          </w:tcPr>
          <w:p w14:paraId="0A385C14">
            <w:pPr>
              <w:widowControl/>
              <w:spacing w:line="20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县农业机械化技术推广中心</w:t>
            </w:r>
          </w:p>
        </w:tc>
        <w:tc>
          <w:tcPr>
            <w:tcW w:w="1173" w:type="dxa"/>
            <w:vAlign w:val="center"/>
          </w:tcPr>
          <w:p w14:paraId="7C0A9404">
            <w:pPr>
              <w:widowControl/>
              <w:spacing w:line="200" w:lineRule="exact"/>
              <w:jc w:val="center"/>
              <w:textAlignment w:val="center"/>
              <w:rPr>
                <w:rFonts w:ascii="宋体" w:cs="宋体"/>
                <w:color w:val="000000"/>
                <w:kern w:val="0"/>
                <w:sz w:val="18"/>
                <w:szCs w:val="18"/>
              </w:rPr>
            </w:pPr>
            <w:r>
              <w:rPr>
                <w:rFonts w:ascii="宋体" w:hAnsi="宋体" w:cs="宋体"/>
                <w:color w:val="000000"/>
                <w:kern w:val="0"/>
                <w:sz w:val="18"/>
                <w:szCs w:val="18"/>
              </w:rPr>
              <w:t>10</w:t>
            </w:r>
          </w:p>
        </w:tc>
        <w:tc>
          <w:tcPr>
            <w:tcW w:w="1766" w:type="dxa"/>
            <w:vAlign w:val="center"/>
          </w:tcPr>
          <w:p w14:paraId="421AD3DE">
            <w:pPr>
              <w:widowControl/>
              <w:jc w:val="center"/>
              <w:textAlignment w:val="center"/>
              <w:rPr>
                <w:rFonts w:ascii="宋体" w:cs="宋体"/>
                <w:color w:val="000000"/>
                <w:kern w:val="0"/>
                <w:sz w:val="18"/>
                <w:szCs w:val="18"/>
              </w:rPr>
            </w:pPr>
            <w:r>
              <w:rPr>
                <w:rFonts w:ascii="宋体" w:hAnsi="宋体" w:cs="宋体"/>
                <w:color w:val="000000"/>
                <w:kern w:val="0"/>
                <w:sz w:val="18"/>
                <w:szCs w:val="18"/>
              </w:rPr>
              <w:t>9</w:t>
            </w:r>
          </w:p>
        </w:tc>
        <w:tc>
          <w:tcPr>
            <w:tcW w:w="1650" w:type="dxa"/>
            <w:vAlign w:val="center"/>
          </w:tcPr>
          <w:p w14:paraId="706DD0F0">
            <w:pPr>
              <w:widowControl/>
              <w:spacing w:line="20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全额事业</w:t>
            </w:r>
          </w:p>
        </w:tc>
      </w:tr>
      <w:tr w14:paraId="4666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7" w:hRule="atLeast"/>
          <w:jc w:val="center"/>
        </w:trPr>
        <w:tc>
          <w:tcPr>
            <w:tcW w:w="3453" w:type="dxa"/>
            <w:vAlign w:val="center"/>
          </w:tcPr>
          <w:p w14:paraId="0602CEF4">
            <w:pPr>
              <w:widowControl/>
              <w:spacing w:line="20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县农民科技教育培训中心</w:t>
            </w:r>
          </w:p>
        </w:tc>
        <w:tc>
          <w:tcPr>
            <w:tcW w:w="1173" w:type="dxa"/>
            <w:vAlign w:val="center"/>
          </w:tcPr>
          <w:p w14:paraId="595E6817">
            <w:pPr>
              <w:widowControl/>
              <w:spacing w:line="200" w:lineRule="exact"/>
              <w:jc w:val="center"/>
              <w:textAlignment w:val="center"/>
              <w:rPr>
                <w:rFonts w:ascii="宋体" w:cs="宋体"/>
                <w:color w:val="000000"/>
                <w:kern w:val="0"/>
                <w:sz w:val="18"/>
                <w:szCs w:val="18"/>
              </w:rPr>
            </w:pPr>
            <w:r>
              <w:rPr>
                <w:rFonts w:ascii="宋体" w:hAnsi="宋体" w:cs="宋体"/>
                <w:color w:val="000000"/>
                <w:kern w:val="0"/>
                <w:sz w:val="18"/>
                <w:szCs w:val="18"/>
              </w:rPr>
              <w:t>18</w:t>
            </w:r>
          </w:p>
        </w:tc>
        <w:tc>
          <w:tcPr>
            <w:tcW w:w="1766" w:type="dxa"/>
            <w:vAlign w:val="center"/>
          </w:tcPr>
          <w:p w14:paraId="58D791EB">
            <w:pPr>
              <w:widowControl/>
              <w:jc w:val="center"/>
              <w:textAlignment w:val="center"/>
              <w:rPr>
                <w:rFonts w:ascii="宋体" w:cs="宋体"/>
                <w:color w:val="000000"/>
                <w:kern w:val="0"/>
                <w:sz w:val="18"/>
                <w:szCs w:val="18"/>
              </w:rPr>
            </w:pPr>
            <w:r>
              <w:rPr>
                <w:rFonts w:ascii="宋体" w:hAnsi="宋体" w:cs="宋体"/>
                <w:color w:val="000000"/>
                <w:kern w:val="0"/>
                <w:sz w:val="18"/>
                <w:szCs w:val="18"/>
              </w:rPr>
              <w:t>18</w:t>
            </w:r>
          </w:p>
        </w:tc>
        <w:tc>
          <w:tcPr>
            <w:tcW w:w="1650" w:type="dxa"/>
            <w:vAlign w:val="center"/>
          </w:tcPr>
          <w:p w14:paraId="4022B278">
            <w:pPr>
              <w:widowControl/>
              <w:spacing w:line="20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全额事业</w:t>
            </w:r>
          </w:p>
        </w:tc>
      </w:tr>
      <w:tr w14:paraId="734C9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7" w:hRule="atLeast"/>
          <w:jc w:val="center"/>
        </w:trPr>
        <w:tc>
          <w:tcPr>
            <w:tcW w:w="3453" w:type="dxa"/>
            <w:vAlign w:val="center"/>
          </w:tcPr>
          <w:p w14:paraId="29EF3D0C">
            <w:pPr>
              <w:widowControl/>
              <w:spacing w:line="20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县农村能源及农业环境保护中心</w:t>
            </w:r>
          </w:p>
        </w:tc>
        <w:tc>
          <w:tcPr>
            <w:tcW w:w="1173" w:type="dxa"/>
            <w:vAlign w:val="center"/>
          </w:tcPr>
          <w:p w14:paraId="56BC00EE">
            <w:pPr>
              <w:widowControl/>
              <w:spacing w:line="200" w:lineRule="exact"/>
              <w:jc w:val="center"/>
              <w:textAlignment w:val="center"/>
              <w:rPr>
                <w:rFonts w:ascii="宋体" w:cs="宋体"/>
                <w:color w:val="000000"/>
                <w:kern w:val="0"/>
                <w:sz w:val="18"/>
                <w:szCs w:val="18"/>
              </w:rPr>
            </w:pPr>
            <w:r>
              <w:rPr>
                <w:rFonts w:ascii="宋体" w:hAnsi="宋体" w:cs="宋体"/>
                <w:color w:val="000000"/>
                <w:kern w:val="0"/>
                <w:sz w:val="18"/>
                <w:szCs w:val="18"/>
              </w:rPr>
              <w:t>6</w:t>
            </w:r>
          </w:p>
        </w:tc>
        <w:tc>
          <w:tcPr>
            <w:tcW w:w="1766" w:type="dxa"/>
            <w:vAlign w:val="center"/>
          </w:tcPr>
          <w:p w14:paraId="13F74296">
            <w:pPr>
              <w:widowControl/>
              <w:jc w:val="center"/>
              <w:textAlignment w:val="center"/>
              <w:rPr>
                <w:rFonts w:ascii="宋体" w:cs="宋体"/>
                <w:color w:val="000000"/>
                <w:kern w:val="0"/>
                <w:sz w:val="18"/>
                <w:szCs w:val="18"/>
              </w:rPr>
            </w:pPr>
            <w:r>
              <w:rPr>
                <w:rFonts w:ascii="宋体" w:hAnsi="宋体" w:cs="宋体"/>
                <w:color w:val="000000"/>
                <w:kern w:val="0"/>
                <w:sz w:val="18"/>
                <w:szCs w:val="18"/>
              </w:rPr>
              <w:t>6</w:t>
            </w:r>
          </w:p>
        </w:tc>
        <w:tc>
          <w:tcPr>
            <w:tcW w:w="1650" w:type="dxa"/>
            <w:vAlign w:val="center"/>
          </w:tcPr>
          <w:p w14:paraId="571CFD22">
            <w:pPr>
              <w:widowControl/>
              <w:spacing w:line="20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全额事业</w:t>
            </w:r>
          </w:p>
        </w:tc>
      </w:tr>
      <w:tr w14:paraId="6757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3453" w:type="dxa"/>
            <w:vAlign w:val="center"/>
          </w:tcPr>
          <w:p w14:paraId="77C5A9E6">
            <w:pPr>
              <w:widowControl/>
              <w:spacing w:line="20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县特色产业发展中心</w:t>
            </w:r>
          </w:p>
        </w:tc>
        <w:tc>
          <w:tcPr>
            <w:tcW w:w="1173" w:type="dxa"/>
            <w:vAlign w:val="center"/>
          </w:tcPr>
          <w:p w14:paraId="66B85237">
            <w:pPr>
              <w:widowControl/>
              <w:spacing w:line="200" w:lineRule="exact"/>
              <w:jc w:val="center"/>
              <w:textAlignment w:val="center"/>
              <w:rPr>
                <w:rFonts w:ascii="宋体" w:cs="宋体"/>
                <w:color w:val="000000"/>
                <w:kern w:val="0"/>
                <w:sz w:val="18"/>
                <w:szCs w:val="18"/>
              </w:rPr>
            </w:pPr>
            <w:r>
              <w:rPr>
                <w:rFonts w:ascii="宋体" w:hAnsi="宋体" w:cs="宋体"/>
                <w:color w:val="000000"/>
                <w:kern w:val="0"/>
                <w:sz w:val="18"/>
                <w:szCs w:val="18"/>
              </w:rPr>
              <w:t>16</w:t>
            </w:r>
          </w:p>
        </w:tc>
        <w:tc>
          <w:tcPr>
            <w:tcW w:w="1766" w:type="dxa"/>
            <w:vAlign w:val="center"/>
          </w:tcPr>
          <w:p w14:paraId="3DC7F899">
            <w:pPr>
              <w:widowControl/>
              <w:jc w:val="center"/>
              <w:textAlignment w:val="center"/>
              <w:rPr>
                <w:rFonts w:ascii="宋体" w:cs="宋体"/>
                <w:color w:val="000000"/>
                <w:kern w:val="0"/>
                <w:sz w:val="18"/>
                <w:szCs w:val="18"/>
              </w:rPr>
            </w:pPr>
            <w:r>
              <w:rPr>
                <w:rFonts w:ascii="宋体" w:hAnsi="宋体" w:cs="宋体"/>
                <w:color w:val="000000"/>
                <w:kern w:val="0"/>
                <w:sz w:val="18"/>
                <w:szCs w:val="18"/>
              </w:rPr>
              <w:t>18</w:t>
            </w:r>
          </w:p>
        </w:tc>
        <w:tc>
          <w:tcPr>
            <w:tcW w:w="1650" w:type="dxa"/>
            <w:vAlign w:val="center"/>
          </w:tcPr>
          <w:p w14:paraId="29C60CFE">
            <w:pPr>
              <w:widowControl/>
              <w:spacing w:line="20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全额事业</w:t>
            </w:r>
          </w:p>
        </w:tc>
      </w:tr>
      <w:tr w14:paraId="7C8F8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7" w:hRule="atLeast"/>
          <w:jc w:val="center"/>
        </w:trPr>
        <w:tc>
          <w:tcPr>
            <w:tcW w:w="3453" w:type="dxa"/>
            <w:vAlign w:val="center"/>
          </w:tcPr>
          <w:p w14:paraId="138F0AA5">
            <w:pPr>
              <w:widowControl/>
              <w:spacing w:line="20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县农业综合执法大队</w:t>
            </w:r>
          </w:p>
        </w:tc>
        <w:tc>
          <w:tcPr>
            <w:tcW w:w="1173" w:type="dxa"/>
            <w:vAlign w:val="center"/>
          </w:tcPr>
          <w:p w14:paraId="6DD33B91">
            <w:pPr>
              <w:widowControl/>
              <w:spacing w:line="200" w:lineRule="exact"/>
              <w:jc w:val="center"/>
              <w:textAlignment w:val="center"/>
              <w:rPr>
                <w:rFonts w:ascii="宋体" w:cs="宋体"/>
                <w:color w:val="000000"/>
                <w:kern w:val="0"/>
                <w:sz w:val="18"/>
                <w:szCs w:val="18"/>
              </w:rPr>
            </w:pPr>
            <w:r>
              <w:rPr>
                <w:rFonts w:ascii="宋体" w:hAnsi="宋体" w:cs="宋体"/>
                <w:color w:val="000000"/>
                <w:kern w:val="0"/>
                <w:sz w:val="18"/>
                <w:szCs w:val="18"/>
              </w:rPr>
              <w:t>7</w:t>
            </w:r>
          </w:p>
        </w:tc>
        <w:tc>
          <w:tcPr>
            <w:tcW w:w="1766" w:type="dxa"/>
            <w:vAlign w:val="center"/>
          </w:tcPr>
          <w:p w14:paraId="69B1C14F">
            <w:pPr>
              <w:widowControl/>
              <w:jc w:val="center"/>
              <w:textAlignment w:val="center"/>
              <w:rPr>
                <w:rFonts w:ascii="宋体" w:cs="宋体"/>
                <w:color w:val="000000"/>
                <w:kern w:val="0"/>
                <w:sz w:val="18"/>
                <w:szCs w:val="18"/>
              </w:rPr>
            </w:pPr>
            <w:r>
              <w:rPr>
                <w:rFonts w:ascii="宋体" w:hAnsi="宋体" w:cs="宋体"/>
                <w:color w:val="000000"/>
                <w:kern w:val="0"/>
                <w:sz w:val="18"/>
                <w:szCs w:val="18"/>
              </w:rPr>
              <w:t>7</w:t>
            </w:r>
          </w:p>
        </w:tc>
        <w:tc>
          <w:tcPr>
            <w:tcW w:w="1650" w:type="dxa"/>
            <w:vAlign w:val="center"/>
          </w:tcPr>
          <w:p w14:paraId="6A93EF6B">
            <w:pPr>
              <w:widowControl/>
              <w:spacing w:line="20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全额参管</w:t>
            </w:r>
          </w:p>
        </w:tc>
      </w:tr>
      <w:tr w14:paraId="4A11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7" w:hRule="atLeast"/>
          <w:jc w:val="center"/>
        </w:trPr>
        <w:tc>
          <w:tcPr>
            <w:tcW w:w="3453" w:type="dxa"/>
            <w:vAlign w:val="center"/>
          </w:tcPr>
          <w:p w14:paraId="02229853">
            <w:pPr>
              <w:widowControl/>
              <w:spacing w:line="20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县农村合作经济经营管理站</w:t>
            </w:r>
          </w:p>
        </w:tc>
        <w:tc>
          <w:tcPr>
            <w:tcW w:w="1173" w:type="dxa"/>
            <w:vAlign w:val="center"/>
          </w:tcPr>
          <w:p w14:paraId="56DF6128">
            <w:pPr>
              <w:widowControl/>
              <w:spacing w:line="200" w:lineRule="exact"/>
              <w:jc w:val="center"/>
              <w:textAlignment w:val="center"/>
              <w:rPr>
                <w:rFonts w:ascii="宋体" w:cs="宋体"/>
                <w:color w:val="000000"/>
                <w:kern w:val="0"/>
                <w:sz w:val="18"/>
                <w:szCs w:val="18"/>
              </w:rPr>
            </w:pPr>
            <w:r>
              <w:rPr>
                <w:rFonts w:ascii="宋体" w:hAnsi="宋体" w:cs="宋体"/>
                <w:color w:val="000000"/>
                <w:kern w:val="0"/>
                <w:sz w:val="18"/>
                <w:szCs w:val="18"/>
              </w:rPr>
              <w:t>7</w:t>
            </w:r>
          </w:p>
        </w:tc>
        <w:tc>
          <w:tcPr>
            <w:tcW w:w="1766" w:type="dxa"/>
            <w:vAlign w:val="center"/>
          </w:tcPr>
          <w:p w14:paraId="6584920F">
            <w:pPr>
              <w:widowControl/>
              <w:jc w:val="center"/>
              <w:textAlignment w:val="center"/>
              <w:rPr>
                <w:rFonts w:ascii="宋体" w:cs="宋体"/>
                <w:color w:val="000000"/>
                <w:kern w:val="0"/>
                <w:sz w:val="18"/>
                <w:szCs w:val="18"/>
              </w:rPr>
            </w:pPr>
            <w:r>
              <w:rPr>
                <w:rFonts w:ascii="宋体" w:hAnsi="宋体" w:cs="宋体"/>
                <w:color w:val="000000"/>
                <w:kern w:val="0"/>
                <w:sz w:val="18"/>
                <w:szCs w:val="18"/>
              </w:rPr>
              <w:t>7</w:t>
            </w:r>
          </w:p>
        </w:tc>
        <w:tc>
          <w:tcPr>
            <w:tcW w:w="1650" w:type="dxa"/>
            <w:vAlign w:val="center"/>
          </w:tcPr>
          <w:p w14:paraId="76A8C998">
            <w:pPr>
              <w:widowControl/>
              <w:spacing w:line="20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全额参管</w:t>
            </w:r>
          </w:p>
        </w:tc>
      </w:tr>
      <w:tr w14:paraId="61208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7" w:hRule="atLeast"/>
          <w:jc w:val="center"/>
        </w:trPr>
        <w:tc>
          <w:tcPr>
            <w:tcW w:w="3453" w:type="dxa"/>
            <w:vAlign w:val="center"/>
          </w:tcPr>
          <w:p w14:paraId="426FEDE2">
            <w:pPr>
              <w:widowControl/>
              <w:spacing w:line="20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县农产品质量安全检验检测站</w:t>
            </w:r>
          </w:p>
        </w:tc>
        <w:tc>
          <w:tcPr>
            <w:tcW w:w="1173" w:type="dxa"/>
            <w:vAlign w:val="center"/>
          </w:tcPr>
          <w:p w14:paraId="6A2B0D29">
            <w:pPr>
              <w:widowControl/>
              <w:spacing w:line="200" w:lineRule="exact"/>
              <w:jc w:val="center"/>
              <w:textAlignment w:val="center"/>
              <w:rPr>
                <w:rFonts w:ascii="宋体" w:cs="宋体"/>
                <w:color w:val="000000"/>
                <w:kern w:val="0"/>
                <w:sz w:val="18"/>
                <w:szCs w:val="18"/>
              </w:rPr>
            </w:pPr>
            <w:r>
              <w:rPr>
                <w:rFonts w:ascii="宋体" w:hAnsi="宋体" w:cs="宋体"/>
                <w:color w:val="000000"/>
                <w:kern w:val="0"/>
                <w:sz w:val="18"/>
                <w:szCs w:val="18"/>
              </w:rPr>
              <w:t>12</w:t>
            </w:r>
          </w:p>
        </w:tc>
        <w:tc>
          <w:tcPr>
            <w:tcW w:w="1766" w:type="dxa"/>
            <w:vAlign w:val="center"/>
          </w:tcPr>
          <w:p w14:paraId="0CDF4455">
            <w:pPr>
              <w:widowControl/>
              <w:jc w:val="center"/>
              <w:textAlignment w:val="center"/>
              <w:rPr>
                <w:rFonts w:ascii="宋体" w:cs="宋体"/>
                <w:color w:val="000000"/>
                <w:kern w:val="0"/>
                <w:sz w:val="18"/>
                <w:szCs w:val="18"/>
              </w:rPr>
            </w:pPr>
            <w:r>
              <w:rPr>
                <w:rFonts w:ascii="宋体" w:hAnsi="宋体" w:cs="宋体"/>
                <w:color w:val="000000"/>
                <w:kern w:val="0"/>
                <w:sz w:val="18"/>
                <w:szCs w:val="18"/>
              </w:rPr>
              <w:t>12</w:t>
            </w:r>
          </w:p>
        </w:tc>
        <w:tc>
          <w:tcPr>
            <w:tcW w:w="1650" w:type="dxa"/>
            <w:vAlign w:val="center"/>
          </w:tcPr>
          <w:p w14:paraId="5168FE14">
            <w:pPr>
              <w:widowControl/>
              <w:spacing w:line="20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全额事业</w:t>
            </w:r>
          </w:p>
        </w:tc>
      </w:tr>
      <w:tr w14:paraId="1A00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7" w:hRule="atLeast"/>
          <w:jc w:val="center"/>
        </w:trPr>
        <w:tc>
          <w:tcPr>
            <w:tcW w:w="3453" w:type="dxa"/>
            <w:vAlign w:val="center"/>
          </w:tcPr>
          <w:p w14:paraId="4C57EDB8">
            <w:pPr>
              <w:widowControl/>
              <w:spacing w:line="20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县畜牧兽医中心</w:t>
            </w:r>
          </w:p>
        </w:tc>
        <w:tc>
          <w:tcPr>
            <w:tcW w:w="1173" w:type="dxa"/>
            <w:vAlign w:val="center"/>
          </w:tcPr>
          <w:p w14:paraId="35A76495">
            <w:pPr>
              <w:widowControl/>
              <w:spacing w:line="200" w:lineRule="exact"/>
              <w:jc w:val="center"/>
              <w:textAlignment w:val="center"/>
              <w:rPr>
                <w:rFonts w:ascii="宋体" w:cs="宋体"/>
                <w:color w:val="000000"/>
                <w:kern w:val="0"/>
                <w:sz w:val="18"/>
                <w:szCs w:val="18"/>
              </w:rPr>
            </w:pPr>
            <w:r>
              <w:rPr>
                <w:rFonts w:ascii="宋体" w:hAnsi="宋体" w:cs="宋体"/>
                <w:color w:val="000000"/>
                <w:kern w:val="0"/>
                <w:sz w:val="18"/>
                <w:szCs w:val="18"/>
              </w:rPr>
              <w:t>23</w:t>
            </w:r>
          </w:p>
        </w:tc>
        <w:tc>
          <w:tcPr>
            <w:tcW w:w="1766" w:type="dxa"/>
            <w:vAlign w:val="center"/>
          </w:tcPr>
          <w:p w14:paraId="294E0BAC">
            <w:pPr>
              <w:widowControl/>
              <w:jc w:val="center"/>
              <w:textAlignment w:val="center"/>
              <w:rPr>
                <w:rFonts w:ascii="宋体" w:cs="宋体"/>
                <w:color w:val="000000"/>
                <w:kern w:val="0"/>
                <w:sz w:val="18"/>
                <w:szCs w:val="18"/>
              </w:rPr>
            </w:pPr>
            <w:r>
              <w:rPr>
                <w:rFonts w:ascii="宋体" w:hAnsi="宋体" w:cs="宋体"/>
                <w:color w:val="000000"/>
                <w:kern w:val="0"/>
                <w:sz w:val="18"/>
                <w:szCs w:val="18"/>
              </w:rPr>
              <w:t>21</w:t>
            </w:r>
          </w:p>
        </w:tc>
        <w:tc>
          <w:tcPr>
            <w:tcW w:w="1650" w:type="dxa"/>
            <w:vAlign w:val="center"/>
          </w:tcPr>
          <w:p w14:paraId="32AA0A26">
            <w:pPr>
              <w:widowControl/>
              <w:spacing w:line="20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全额事业</w:t>
            </w:r>
          </w:p>
        </w:tc>
      </w:tr>
      <w:tr w14:paraId="6FEA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7" w:hRule="atLeast"/>
          <w:jc w:val="center"/>
        </w:trPr>
        <w:tc>
          <w:tcPr>
            <w:tcW w:w="3453" w:type="dxa"/>
            <w:vAlign w:val="center"/>
          </w:tcPr>
          <w:p w14:paraId="6CFC1610">
            <w:pPr>
              <w:widowControl/>
              <w:spacing w:line="20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县动物卫生监督所</w:t>
            </w:r>
          </w:p>
        </w:tc>
        <w:tc>
          <w:tcPr>
            <w:tcW w:w="1173" w:type="dxa"/>
            <w:vAlign w:val="center"/>
          </w:tcPr>
          <w:p w14:paraId="192881EE">
            <w:pPr>
              <w:widowControl/>
              <w:spacing w:line="200" w:lineRule="exact"/>
              <w:jc w:val="center"/>
              <w:textAlignment w:val="center"/>
              <w:rPr>
                <w:rFonts w:ascii="宋体" w:cs="宋体"/>
                <w:color w:val="000000"/>
                <w:kern w:val="0"/>
                <w:sz w:val="18"/>
                <w:szCs w:val="18"/>
              </w:rPr>
            </w:pPr>
            <w:r>
              <w:rPr>
                <w:rFonts w:ascii="宋体" w:hAnsi="宋体" w:cs="宋体"/>
                <w:color w:val="000000"/>
                <w:kern w:val="0"/>
                <w:sz w:val="18"/>
                <w:szCs w:val="18"/>
              </w:rPr>
              <w:t>12</w:t>
            </w:r>
          </w:p>
        </w:tc>
        <w:tc>
          <w:tcPr>
            <w:tcW w:w="1766" w:type="dxa"/>
            <w:vAlign w:val="center"/>
          </w:tcPr>
          <w:p w14:paraId="32E4FF4E">
            <w:pPr>
              <w:widowControl/>
              <w:jc w:val="center"/>
              <w:textAlignment w:val="center"/>
              <w:rPr>
                <w:rFonts w:ascii="宋体" w:cs="宋体"/>
                <w:color w:val="000000"/>
                <w:kern w:val="0"/>
                <w:sz w:val="18"/>
                <w:szCs w:val="18"/>
              </w:rPr>
            </w:pPr>
            <w:r>
              <w:rPr>
                <w:rFonts w:ascii="宋体" w:hAnsi="宋体" w:cs="宋体"/>
                <w:color w:val="000000"/>
                <w:kern w:val="0"/>
                <w:sz w:val="18"/>
                <w:szCs w:val="18"/>
              </w:rPr>
              <w:t>9</w:t>
            </w:r>
          </w:p>
        </w:tc>
        <w:tc>
          <w:tcPr>
            <w:tcW w:w="1650" w:type="dxa"/>
            <w:vAlign w:val="center"/>
          </w:tcPr>
          <w:p w14:paraId="61B9241E">
            <w:pPr>
              <w:widowControl/>
              <w:spacing w:line="20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全额事业</w:t>
            </w:r>
          </w:p>
        </w:tc>
      </w:tr>
      <w:tr w14:paraId="467D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7" w:hRule="atLeast"/>
          <w:jc w:val="center"/>
        </w:trPr>
        <w:tc>
          <w:tcPr>
            <w:tcW w:w="3453" w:type="dxa"/>
            <w:vAlign w:val="center"/>
          </w:tcPr>
          <w:p w14:paraId="220C8850">
            <w:pPr>
              <w:widowControl/>
              <w:spacing w:line="20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县蚕桑技术推广站</w:t>
            </w:r>
          </w:p>
        </w:tc>
        <w:tc>
          <w:tcPr>
            <w:tcW w:w="1173" w:type="dxa"/>
            <w:vAlign w:val="center"/>
          </w:tcPr>
          <w:p w14:paraId="692CF197">
            <w:pPr>
              <w:widowControl/>
              <w:spacing w:line="200" w:lineRule="exact"/>
              <w:jc w:val="center"/>
              <w:textAlignment w:val="center"/>
              <w:rPr>
                <w:rFonts w:ascii="宋体" w:cs="宋体"/>
                <w:color w:val="000000"/>
                <w:kern w:val="0"/>
                <w:sz w:val="18"/>
                <w:szCs w:val="18"/>
              </w:rPr>
            </w:pPr>
            <w:r>
              <w:rPr>
                <w:rFonts w:ascii="宋体" w:hAnsi="宋体" w:cs="宋体"/>
                <w:color w:val="000000"/>
                <w:kern w:val="0"/>
                <w:sz w:val="18"/>
                <w:szCs w:val="18"/>
              </w:rPr>
              <w:t>8</w:t>
            </w:r>
          </w:p>
        </w:tc>
        <w:tc>
          <w:tcPr>
            <w:tcW w:w="1766" w:type="dxa"/>
            <w:vAlign w:val="center"/>
          </w:tcPr>
          <w:p w14:paraId="2D0FC13D">
            <w:pPr>
              <w:widowControl/>
              <w:jc w:val="center"/>
              <w:textAlignment w:val="center"/>
              <w:rPr>
                <w:rFonts w:ascii="宋体" w:cs="宋体"/>
                <w:color w:val="000000"/>
                <w:kern w:val="0"/>
                <w:sz w:val="18"/>
                <w:szCs w:val="18"/>
              </w:rPr>
            </w:pPr>
            <w:r>
              <w:rPr>
                <w:rFonts w:ascii="宋体" w:hAnsi="宋体" w:cs="宋体"/>
                <w:color w:val="000000"/>
                <w:kern w:val="0"/>
                <w:sz w:val="18"/>
                <w:szCs w:val="18"/>
              </w:rPr>
              <w:t>8</w:t>
            </w:r>
          </w:p>
        </w:tc>
        <w:tc>
          <w:tcPr>
            <w:tcW w:w="1650" w:type="dxa"/>
            <w:vAlign w:val="center"/>
          </w:tcPr>
          <w:p w14:paraId="1A941977">
            <w:pPr>
              <w:widowControl/>
              <w:spacing w:line="20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全额事业</w:t>
            </w:r>
          </w:p>
        </w:tc>
      </w:tr>
      <w:tr w14:paraId="5EED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7" w:hRule="atLeast"/>
          <w:jc w:val="center"/>
        </w:trPr>
        <w:tc>
          <w:tcPr>
            <w:tcW w:w="3453" w:type="dxa"/>
            <w:vAlign w:val="center"/>
          </w:tcPr>
          <w:p w14:paraId="176C0EF8">
            <w:pPr>
              <w:widowControl/>
              <w:spacing w:line="20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县农机购销公司</w:t>
            </w:r>
          </w:p>
        </w:tc>
        <w:tc>
          <w:tcPr>
            <w:tcW w:w="1173" w:type="dxa"/>
            <w:vAlign w:val="center"/>
          </w:tcPr>
          <w:p w14:paraId="5ED0BFB5">
            <w:pPr>
              <w:widowControl/>
              <w:spacing w:line="200" w:lineRule="exact"/>
              <w:jc w:val="center"/>
              <w:textAlignment w:val="center"/>
              <w:rPr>
                <w:rFonts w:ascii="宋体" w:cs="宋体"/>
                <w:color w:val="000000"/>
                <w:kern w:val="0"/>
                <w:sz w:val="18"/>
                <w:szCs w:val="18"/>
              </w:rPr>
            </w:pPr>
            <w:r>
              <w:rPr>
                <w:rFonts w:ascii="宋体" w:hAnsi="宋体" w:cs="宋体"/>
                <w:color w:val="000000"/>
                <w:kern w:val="0"/>
                <w:sz w:val="18"/>
                <w:szCs w:val="18"/>
              </w:rPr>
              <w:t>10</w:t>
            </w:r>
          </w:p>
        </w:tc>
        <w:tc>
          <w:tcPr>
            <w:tcW w:w="1766" w:type="dxa"/>
            <w:vAlign w:val="center"/>
          </w:tcPr>
          <w:p w14:paraId="2764123C">
            <w:pPr>
              <w:widowControl/>
              <w:jc w:val="center"/>
              <w:textAlignment w:val="center"/>
              <w:rPr>
                <w:rFonts w:ascii="宋体" w:cs="宋体"/>
                <w:color w:val="000000"/>
                <w:kern w:val="0"/>
                <w:sz w:val="18"/>
                <w:szCs w:val="18"/>
              </w:rPr>
            </w:pPr>
            <w:r>
              <w:rPr>
                <w:rFonts w:ascii="宋体" w:hAnsi="宋体" w:cs="宋体"/>
                <w:color w:val="000000"/>
                <w:kern w:val="0"/>
                <w:sz w:val="18"/>
                <w:szCs w:val="18"/>
              </w:rPr>
              <w:t>9</w:t>
            </w:r>
          </w:p>
        </w:tc>
        <w:tc>
          <w:tcPr>
            <w:tcW w:w="1650" w:type="dxa"/>
            <w:vAlign w:val="center"/>
          </w:tcPr>
          <w:p w14:paraId="695C850E">
            <w:pPr>
              <w:widowControl/>
              <w:spacing w:line="20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自收自支事业</w:t>
            </w:r>
          </w:p>
        </w:tc>
      </w:tr>
      <w:tr w14:paraId="56413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5" w:hRule="atLeast"/>
          <w:jc w:val="center"/>
        </w:trPr>
        <w:tc>
          <w:tcPr>
            <w:tcW w:w="3453" w:type="dxa"/>
            <w:vAlign w:val="center"/>
          </w:tcPr>
          <w:p w14:paraId="25497A50">
            <w:pPr>
              <w:widowControl/>
              <w:spacing w:line="200" w:lineRule="exact"/>
              <w:jc w:val="center"/>
              <w:textAlignment w:val="center"/>
              <w:rPr>
                <w:rFonts w:ascii="宋体" w:cs="宋体"/>
                <w:color w:val="000000"/>
                <w:kern w:val="0"/>
                <w:sz w:val="18"/>
                <w:szCs w:val="18"/>
              </w:rPr>
            </w:pPr>
            <w:r>
              <w:rPr>
                <w:rFonts w:hint="eastAsia" w:ascii="宋体" w:hAnsi="宋体" w:cs="宋体"/>
                <w:color w:val="000000"/>
                <w:kern w:val="0"/>
                <w:sz w:val="18"/>
                <w:szCs w:val="18"/>
              </w:rPr>
              <w:t>合计</w:t>
            </w:r>
          </w:p>
        </w:tc>
        <w:tc>
          <w:tcPr>
            <w:tcW w:w="1173" w:type="dxa"/>
            <w:vAlign w:val="center"/>
          </w:tcPr>
          <w:p w14:paraId="05D752CE">
            <w:pPr>
              <w:widowControl/>
              <w:spacing w:line="200" w:lineRule="exact"/>
              <w:jc w:val="center"/>
              <w:textAlignment w:val="center"/>
              <w:rPr>
                <w:rFonts w:ascii="宋体" w:cs="宋体"/>
                <w:color w:val="000000"/>
                <w:kern w:val="0"/>
                <w:sz w:val="18"/>
                <w:szCs w:val="18"/>
              </w:rPr>
            </w:pPr>
            <w:r>
              <w:rPr>
                <w:rFonts w:ascii="宋体" w:hAnsi="宋体" w:cs="宋体"/>
                <w:color w:val="000000"/>
                <w:kern w:val="0"/>
                <w:sz w:val="18"/>
                <w:szCs w:val="18"/>
              </w:rPr>
              <w:t>171</w:t>
            </w:r>
          </w:p>
        </w:tc>
        <w:tc>
          <w:tcPr>
            <w:tcW w:w="1766" w:type="dxa"/>
            <w:vAlign w:val="center"/>
          </w:tcPr>
          <w:p w14:paraId="55D22F4E">
            <w:pPr>
              <w:widowControl/>
              <w:spacing w:line="200" w:lineRule="exact"/>
              <w:jc w:val="center"/>
              <w:textAlignment w:val="center"/>
              <w:rPr>
                <w:rFonts w:ascii="宋体" w:cs="宋体"/>
                <w:color w:val="000000"/>
                <w:kern w:val="0"/>
                <w:sz w:val="18"/>
                <w:szCs w:val="18"/>
              </w:rPr>
            </w:pPr>
            <w:r>
              <w:rPr>
                <w:rFonts w:ascii="宋体" w:hAnsi="宋体" w:cs="宋体"/>
                <w:color w:val="000000"/>
                <w:kern w:val="0"/>
                <w:sz w:val="18"/>
                <w:szCs w:val="18"/>
              </w:rPr>
              <w:t>169</w:t>
            </w:r>
          </w:p>
        </w:tc>
        <w:tc>
          <w:tcPr>
            <w:tcW w:w="1650" w:type="dxa"/>
            <w:vAlign w:val="center"/>
          </w:tcPr>
          <w:p w14:paraId="38A2741C">
            <w:pPr>
              <w:widowControl/>
              <w:spacing w:line="200" w:lineRule="exact"/>
              <w:jc w:val="center"/>
              <w:textAlignment w:val="center"/>
              <w:rPr>
                <w:rFonts w:ascii="宋体" w:cs="宋体"/>
                <w:color w:val="000000"/>
                <w:kern w:val="0"/>
                <w:sz w:val="18"/>
                <w:szCs w:val="18"/>
              </w:rPr>
            </w:pPr>
          </w:p>
        </w:tc>
      </w:tr>
    </w:tbl>
    <w:p w14:paraId="61B5476E">
      <w:pPr>
        <w:ind w:firstLine="640"/>
        <w:rPr>
          <w:rFonts w:ascii="方正小标宋简体" w:hAnsi="仿宋" w:eastAsia="方正小标宋简体" w:cs="仿宋_GB2312"/>
          <w:b/>
          <w:bCs/>
          <w:sz w:val="32"/>
          <w:szCs w:val="32"/>
        </w:rPr>
      </w:pPr>
      <w:r>
        <w:rPr>
          <w:rFonts w:hint="eastAsia" w:ascii="方正小标宋简体" w:hAnsi="仿宋" w:eastAsia="方正小标宋简体" w:cs="仿宋_GB2312"/>
          <w:b/>
          <w:bCs/>
          <w:sz w:val="32"/>
          <w:szCs w:val="32"/>
        </w:rPr>
        <w:t>五、部门决算收支情况说明</w:t>
      </w:r>
    </w:p>
    <w:p w14:paraId="607B6EC4">
      <w:pPr>
        <w:spacing w:line="360" w:lineRule="auto"/>
        <w:ind w:firstLine="720" w:firstLineChars="225"/>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2017</w:t>
      </w:r>
      <w:r>
        <w:rPr>
          <w:rFonts w:hint="eastAsia" w:ascii="仿宋" w:hAnsi="仿宋" w:eastAsia="仿宋"/>
          <w:sz w:val="32"/>
          <w:szCs w:val="32"/>
        </w:rPr>
        <w:t>年度收入支出总体情况说明</w:t>
      </w:r>
    </w:p>
    <w:p w14:paraId="4C602603">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．收入总计</w:t>
      </w:r>
      <w:r>
        <w:rPr>
          <w:rFonts w:ascii="仿宋_GB2312" w:hAnsi="仿宋_GB2312" w:eastAsia="仿宋_GB2312" w:cs="仿宋_GB2312"/>
          <w:sz w:val="32"/>
          <w:szCs w:val="32"/>
        </w:rPr>
        <w:t>7178.49</w:t>
      </w:r>
      <w:r>
        <w:rPr>
          <w:rFonts w:hint="eastAsia" w:ascii="仿宋_GB2312" w:hAnsi="仿宋_GB2312" w:eastAsia="仿宋_GB2312" w:cs="仿宋_GB2312"/>
          <w:sz w:val="32"/>
          <w:szCs w:val="32"/>
        </w:rPr>
        <w:t>万元。包括：</w:t>
      </w:r>
    </w:p>
    <w:p w14:paraId="1BE2994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）公共预算财政拨款收入</w:t>
      </w:r>
      <w:r>
        <w:rPr>
          <w:rFonts w:ascii="仿宋_GB2312" w:hAnsi="仿宋_GB2312" w:eastAsia="仿宋_GB2312" w:cs="仿宋_GB2312"/>
          <w:sz w:val="32"/>
          <w:szCs w:val="32"/>
        </w:rPr>
        <w:t>6859.81</w:t>
      </w:r>
      <w:r>
        <w:rPr>
          <w:rFonts w:hint="eastAsia" w:ascii="仿宋_GB2312" w:hAnsi="仿宋_GB2312" w:eastAsia="仿宋_GB2312" w:cs="仿宋_GB2312"/>
          <w:sz w:val="32"/>
          <w:szCs w:val="32"/>
        </w:rPr>
        <w:t>元，为市级财政当年拨付的公共预算资金财政拨款。</w:t>
      </w:r>
    </w:p>
    <w:p w14:paraId="095C02E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）上年结转和结余</w:t>
      </w:r>
      <w:r>
        <w:rPr>
          <w:rFonts w:ascii="仿宋_GB2312" w:hAnsi="仿宋_GB2312" w:eastAsia="仿宋_GB2312" w:cs="仿宋_GB2312"/>
          <w:sz w:val="32"/>
          <w:szCs w:val="32"/>
        </w:rPr>
        <w:t>318.68</w:t>
      </w:r>
      <w:r>
        <w:rPr>
          <w:rFonts w:hint="eastAsia" w:ascii="仿宋_GB2312" w:hAnsi="仿宋_GB2312" w:eastAsia="仿宋_GB2312" w:cs="仿宋_GB2312"/>
          <w:sz w:val="32"/>
          <w:szCs w:val="32"/>
        </w:rPr>
        <w:t>万元，为以前年度尚未列支，结转到本年仍按原规定用途继续使用的资金。</w:t>
      </w:r>
    </w:p>
    <w:p w14:paraId="67061908">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支出总计</w:t>
      </w:r>
      <w:r>
        <w:rPr>
          <w:rFonts w:ascii="仿宋_GB2312" w:hAnsi="仿宋_GB2312" w:eastAsia="仿宋_GB2312" w:cs="仿宋_GB2312"/>
          <w:sz w:val="32"/>
          <w:szCs w:val="32"/>
        </w:rPr>
        <w:t>7178.49</w:t>
      </w:r>
      <w:r>
        <w:rPr>
          <w:rFonts w:hint="eastAsia" w:ascii="仿宋_GB2312" w:hAnsi="仿宋_GB2312" w:eastAsia="仿宋_GB2312" w:cs="仿宋_GB2312"/>
          <w:sz w:val="32"/>
          <w:szCs w:val="32"/>
        </w:rPr>
        <w:t>万元，包括：</w:t>
      </w:r>
    </w:p>
    <w:p w14:paraId="0DC6C66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）基本支出</w:t>
      </w:r>
      <w:r>
        <w:rPr>
          <w:rFonts w:ascii="仿宋_GB2312" w:hAnsi="仿宋_GB2312" w:eastAsia="仿宋_GB2312" w:cs="仿宋_GB2312"/>
          <w:sz w:val="32"/>
          <w:szCs w:val="32"/>
        </w:rPr>
        <w:t>1306.96</w:t>
      </w:r>
      <w:r>
        <w:rPr>
          <w:rFonts w:hint="eastAsia" w:ascii="仿宋_GB2312" w:hAnsi="仿宋_GB2312" w:eastAsia="仿宋_GB2312" w:cs="仿宋_GB2312"/>
          <w:sz w:val="32"/>
          <w:szCs w:val="32"/>
        </w:rPr>
        <w:t>万元，主要是为保障农业局部门机构正常运转、完成日常工作任务而发生的各项支出。</w:t>
      </w:r>
    </w:p>
    <w:p w14:paraId="1E7F406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）项目支出</w:t>
      </w:r>
      <w:r>
        <w:rPr>
          <w:rFonts w:ascii="仿宋_GB2312" w:hAnsi="仿宋_GB2312" w:eastAsia="仿宋_GB2312" w:cs="仿宋_GB2312"/>
          <w:sz w:val="32"/>
          <w:szCs w:val="32"/>
        </w:rPr>
        <w:t>5789.78</w:t>
      </w:r>
      <w:r>
        <w:rPr>
          <w:rFonts w:hint="eastAsia" w:ascii="仿宋_GB2312" w:hAnsi="仿宋_GB2312" w:eastAsia="仿宋_GB2312" w:cs="仿宋_GB2312"/>
          <w:sz w:val="32"/>
          <w:szCs w:val="32"/>
        </w:rPr>
        <w:t>万元。</w:t>
      </w:r>
    </w:p>
    <w:p w14:paraId="6DC9E203">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）年末结转和结余</w:t>
      </w:r>
      <w:r>
        <w:rPr>
          <w:rFonts w:ascii="仿宋_GB2312" w:hAnsi="仿宋_GB2312" w:eastAsia="仿宋_GB2312" w:cs="仿宋_GB2312"/>
          <w:sz w:val="32"/>
          <w:szCs w:val="32"/>
        </w:rPr>
        <w:t>81.74</w:t>
      </w:r>
      <w:r>
        <w:rPr>
          <w:rFonts w:hint="eastAsia" w:ascii="仿宋_GB2312" w:hAnsi="仿宋_GB2312" w:eastAsia="仿宋_GB2312" w:cs="仿宋_GB2312"/>
          <w:sz w:val="32"/>
          <w:szCs w:val="32"/>
        </w:rPr>
        <w:t>万元，主要是本年度及以前年度预算安排、因客观条件发生变化无法按原计划实施，需延迟到以后年度按原规定用途继续使用的资金。</w:t>
      </w:r>
    </w:p>
    <w:tbl>
      <w:tblPr>
        <w:tblStyle w:val="6"/>
        <w:tblW w:w="8251" w:type="dxa"/>
        <w:tblInd w:w="93" w:type="dxa"/>
        <w:tblLayout w:type="fixed"/>
        <w:tblCellMar>
          <w:top w:w="0" w:type="dxa"/>
          <w:left w:w="108" w:type="dxa"/>
          <w:bottom w:w="0" w:type="dxa"/>
          <w:right w:w="108" w:type="dxa"/>
        </w:tblCellMar>
      </w:tblPr>
      <w:tblGrid>
        <w:gridCol w:w="1938"/>
        <w:gridCol w:w="496"/>
        <w:gridCol w:w="1219"/>
        <w:gridCol w:w="2125"/>
        <w:gridCol w:w="733"/>
        <w:gridCol w:w="1740"/>
      </w:tblGrid>
      <w:tr w14:paraId="2E8A8F06">
        <w:tblPrEx>
          <w:tblCellMar>
            <w:top w:w="0" w:type="dxa"/>
            <w:left w:w="108" w:type="dxa"/>
            <w:bottom w:w="0" w:type="dxa"/>
            <w:right w:w="108" w:type="dxa"/>
          </w:tblCellMar>
        </w:tblPrEx>
        <w:trPr>
          <w:trHeight w:val="700" w:hRule="atLeast"/>
        </w:trPr>
        <w:tc>
          <w:tcPr>
            <w:tcW w:w="8251" w:type="dxa"/>
            <w:gridSpan w:val="6"/>
            <w:tcBorders>
              <w:top w:val="nil"/>
              <w:left w:val="nil"/>
              <w:bottom w:val="nil"/>
              <w:right w:val="nil"/>
            </w:tcBorders>
            <w:vAlign w:val="center"/>
          </w:tcPr>
          <w:p w14:paraId="4448BB26">
            <w:pPr>
              <w:spacing w:line="440" w:lineRule="exact"/>
              <w:ind w:firstLine="600" w:firstLineChars="200"/>
              <w:rPr>
                <w:sz w:val="28"/>
                <w:szCs w:val="28"/>
              </w:rPr>
            </w:pPr>
            <w:r>
              <w:rPr>
                <w:sz w:val="30"/>
                <w:szCs w:val="30"/>
              </w:rPr>
              <w:t xml:space="preserve">                                       </w:t>
            </w:r>
            <w:r>
              <w:rPr>
                <w:sz w:val="28"/>
                <w:szCs w:val="28"/>
              </w:rPr>
              <w:t xml:space="preserve"> </w:t>
            </w:r>
            <w:r>
              <w:rPr>
                <w:rFonts w:hint="eastAsia"/>
                <w:sz w:val="28"/>
                <w:szCs w:val="28"/>
              </w:rPr>
              <w:t>单位：万元</w:t>
            </w:r>
          </w:p>
        </w:tc>
      </w:tr>
      <w:tr w14:paraId="0A54D8B8">
        <w:tblPrEx>
          <w:tblCellMar>
            <w:top w:w="0" w:type="dxa"/>
            <w:left w:w="108" w:type="dxa"/>
            <w:bottom w:w="0" w:type="dxa"/>
            <w:right w:w="108" w:type="dxa"/>
          </w:tblCellMar>
        </w:tblPrEx>
        <w:trPr>
          <w:trHeight w:val="275" w:hRule="atLeast"/>
        </w:trPr>
        <w:tc>
          <w:tcPr>
            <w:tcW w:w="3653" w:type="dxa"/>
            <w:gridSpan w:val="3"/>
            <w:tcBorders>
              <w:top w:val="single" w:color="auto" w:sz="4" w:space="0"/>
              <w:left w:val="single" w:color="auto" w:sz="4" w:space="0"/>
              <w:bottom w:val="single" w:color="auto" w:sz="4" w:space="0"/>
              <w:right w:val="single" w:color="auto" w:sz="4" w:space="0"/>
            </w:tcBorders>
            <w:vAlign w:val="center"/>
          </w:tcPr>
          <w:p w14:paraId="564325B8">
            <w:pPr>
              <w:widowControl/>
              <w:spacing w:line="240" w:lineRule="exact"/>
              <w:jc w:val="center"/>
              <w:rPr>
                <w:rFonts w:ascii="宋体" w:cs="宋体"/>
                <w:b/>
                <w:color w:val="000000"/>
                <w:kern w:val="0"/>
                <w:sz w:val="24"/>
              </w:rPr>
            </w:pPr>
            <w:r>
              <w:rPr>
                <w:rFonts w:hint="eastAsia" w:ascii="宋体" w:hAnsi="宋体" w:cs="宋体"/>
                <w:b/>
                <w:color w:val="000000"/>
                <w:kern w:val="0"/>
                <w:sz w:val="24"/>
              </w:rPr>
              <w:t>收</w:t>
            </w:r>
            <w:r>
              <w:rPr>
                <w:rFonts w:ascii="宋体" w:hAnsi="宋体" w:cs="宋体"/>
                <w:b/>
                <w:color w:val="000000"/>
                <w:kern w:val="0"/>
                <w:sz w:val="24"/>
              </w:rPr>
              <w:t xml:space="preserve"> </w:t>
            </w:r>
            <w:r>
              <w:rPr>
                <w:rFonts w:hint="eastAsia" w:ascii="宋体" w:hAnsi="宋体" w:cs="宋体"/>
                <w:b/>
                <w:color w:val="000000"/>
                <w:kern w:val="0"/>
                <w:sz w:val="24"/>
              </w:rPr>
              <w:t>入</w:t>
            </w:r>
            <w:r>
              <w:rPr>
                <w:rFonts w:ascii="宋体" w:hAnsi="宋体" w:cs="宋体"/>
                <w:b/>
                <w:color w:val="000000"/>
                <w:kern w:val="0"/>
                <w:sz w:val="24"/>
              </w:rPr>
              <w:t xml:space="preserve"> </w:t>
            </w:r>
          </w:p>
        </w:tc>
        <w:tc>
          <w:tcPr>
            <w:tcW w:w="4598" w:type="dxa"/>
            <w:gridSpan w:val="3"/>
            <w:tcBorders>
              <w:top w:val="single" w:color="auto" w:sz="4" w:space="0"/>
              <w:left w:val="nil"/>
              <w:bottom w:val="single" w:color="auto" w:sz="4" w:space="0"/>
              <w:right w:val="single" w:color="auto" w:sz="4" w:space="0"/>
            </w:tcBorders>
            <w:vAlign w:val="center"/>
          </w:tcPr>
          <w:p w14:paraId="524D8B89">
            <w:pPr>
              <w:widowControl/>
              <w:spacing w:line="240" w:lineRule="exact"/>
              <w:jc w:val="center"/>
              <w:rPr>
                <w:rFonts w:ascii="宋体" w:cs="宋体"/>
                <w:b/>
                <w:color w:val="000000"/>
                <w:kern w:val="0"/>
                <w:sz w:val="24"/>
              </w:rPr>
            </w:pPr>
            <w:r>
              <w:rPr>
                <w:rFonts w:hint="eastAsia" w:ascii="宋体" w:hAnsi="宋体" w:cs="宋体"/>
                <w:b/>
                <w:color w:val="000000"/>
                <w:kern w:val="0"/>
                <w:sz w:val="24"/>
              </w:rPr>
              <w:t>支</w:t>
            </w:r>
            <w:r>
              <w:rPr>
                <w:rFonts w:ascii="宋体" w:hAnsi="宋体" w:cs="宋体"/>
                <w:b/>
                <w:color w:val="000000"/>
                <w:kern w:val="0"/>
                <w:sz w:val="24"/>
              </w:rPr>
              <w:t xml:space="preserve"> </w:t>
            </w:r>
            <w:r>
              <w:rPr>
                <w:rFonts w:hint="eastAsia" w:ascii="宋体" w:hAnsi="宋体" w:cs="宋体"/>
                <w:b/>
                <w:color w:val="000000"/>
                <w:kern w:val="0"/>
                <w:sz w:val="24"/>
              </w:rPr>
              <w:t>出</w:t>
            </w:r>
            <w:r>
              <w:rPr>
                <w:rFonts w:ascii="宋体" w:hAnsi="宋体" w:cs="宋体"/>
                <w:b/>
                <w:color w:val="000000"/>
                <w:kern w:val="0"/>
                <w:sz w:val="24"/>
              </w:rPr>
              <w:t xml:space="preserve"> </w:t>
            </w:r>
          </w:p>
        </w:tc>
      </w:tr>
      <w:tr w14:paraId="300B62CF">
        <w:tblPrEx>
          <w:tblCellMar>
            <w:top w:w="0" w:type="dxa"/>
            <w:left w:w="108" w:type="dxa"/>
            <w:bottom w:w="0" w:type="dxa"/>
            <w:right w:w="108" w:type="dxa"/>
          </w:tblCellMar>
        </w:tblPrEx>
        <w:trPr>
          <w:trHeight w:val="337" w:hRule="atLeast"/>
        </w:trPr>
        <w:tc>
          <w:tcPr>
            <w:tcW w:w="1938" w:type="dxa"/>
            <w:tcBorders>
              <w:top w:val="nil"/>
              <w:left w:val="single" w:color="auto" w:sz="4" w:space="0"/>
              <w:bottom w:val="single" w:color="auto" w:sz="4" w:space="0"/>
              <w:right w:val="single" w:color="auto" w:sz="4" w:space="0"/>
            </w:tcBorders>
            <w:vAlign w:val="center"/>
          </w:tcPr>
          <w:p w14:paraId="7E84646B">
            <w:pPr>
              <w:widowControl/>
              <w:spacing w:line="240" w:lineRule="exact"/>
              <w:jc w:val="center"/>
              <w:rPr>
                <w:rFonts w:ascii="宋体" w:cs="宋体"/>
                <w:b/>
                <w:color w:val="000000"/>
                <w:kern w:val="0"/>
                <w:sz w:val="18"/>
                <w:szCs w:val="18"/>
              </w:rPr>
            </w:pPr>
            <w:r>
              <w:rPr>
                <w:rFonts w:hint="eastAsia" w:ascii="宋体" w:hAnsi="宋体" w:cs="宋体"/>
                <w:b/>
                <w:color w:val="000000"/>
                <w:kern w:val="0"/>
                <w:sz w:val="18"/>
                <w:szCs w:val="18"/>
              </w:rPr>
              <w:t>项</w:t>
            </w:r>
            <w:r>
              <w:rPr>
                <w:rFonts w:ascii="宋体" w:hAnsi="宋体" w:cs="宋体"/>
                <w:b/>
                <w:color w:val="000000"/>
                <w:kern w:val="0"/>
                <w:sz w:val="18"/>
                <w:szCs w:val="18"/>
              </w:rPr>
              <w:t xml:space="preserve"> </w:t>
            </w:r>
            <w:r>
              <w:rPr>
                <w:rFonts w:hint="eastAsia" w:ascii="宋体" w:hAnsi="宋体" w:cs="宋体"/>
                <w:b/>
                <w:color w:val="000000"/>
                <w:kern w:val="0"/>
                <w:sz w:val="18"/>
                <w:szCs w:val="18"/>
              </w:rPr>
              <w:t>目</w:t>
            </w:r>
            <w:r>
              <w:rPr>
                <w:rFonts w:ascii="宋体" w:hAnsi="宋体" w:cs="宋体"/>
                <w:b/>
                <w:color w:val="000000"/>
                <w:kern w:val="0"/>
                <w:sz w:val="18"/>
                <w:szCs w:val="18"/>
              </w:rPr>
              <w:t xml:space="preserve"> </w:t>
            </w:r>
          </w:p>
        </w:tc>
        <w:tc>
          <w:tcPr>
            <w:tcW w:w="496" w:type="dxa"/>
            <w:tcBorders>
              <w:top w:val="nil"/>
              <w:left w:val="nil"/>
              <w:bottom w:val="single" w:color="auto" w:sz="4" w:space="0"/>
              <w:right w:val="single" w:color="auto" w:sz="4" w:space="0"/>
            </w:tcBorders>
            <w:vAlign w:val="center"/>
          </w:tcPr>
          <w:p w14:paraId="6ED62ABC">
            <w:pPr>
              <w:widowControl/>
              <w:spacing w:line="240" w:lineRule="exact"/>
              <w:jc w:val="center"/>
              <w:rPr>
                <w:rFonts w:ascii="宋体" w:cs="宋体"/>
                <w:b/>
                <w:color w:val="000000"/>
                <w:kern w:val="0"/>
                <w:sz w:val="18"/>
                <w:szCs w:val="18"/>
              </w:rPr>
            </w:pPr>
            <w:r>
              <w:rPr>
                <w:rFonts w:hint="eastAsia" w:ascii="宋体" w:hAnsi="宋体" w:cs="宋体"/>
                <w:b/>
                <w:color w:val="000000"/>
                <w:kern w:val="0"/>
                <w:sz w:val="18"/>
                <w:szCs w:val="18"/>
              </w:rPr>
              <w:t>行次</w:t>
            </w:r>
            <w:r>
              <w:rPr>
                <w:rFonts w:ascii="宋体" w:hAnsi="宋体" w:cs="宋体"/>
                <w:b/>
                <w:color w:val="000000"/>
                <w:kern w:val="0"/>
                <w:sz w:val="18"/>
                <w:szCs w:val="18"/>
              </w:rPr>
              <w:t xml:space="preserve"> </w:t>
            </w:r>
          </w:p>
        </w:tc>
        <w:tc>
          <w:tcPr>
            <w:tcW w:w="1219" w:type="dxa"/>
            <w:tcBorders>
              <w:top w:val="nil"/>
              <w:left w:val="nil"/>
              <w:bottom w:val="single" w:color="auto" w:sz="4" w:space="0"/>
              <w:right w:val="single" w:color="auto" w:sz="4" w:space="0"/>
            </w:tcBorders>
            <w:vAlign w:val="center"/>
          </w:tcPr>
          <w:p w14:paraId="5CFC150A">
            <w:pPr>
              <w:widowControl/>
              <w:spacing w:line="240" w:lineRule="exact"/>
              <w:jc w:val="center"/>
              <w:rPr>
                <w:rFonts w:ascii="宋体" w:cs="宋体"/>
                <w:b/>
                <w:color w:val="000000"/>
                <w:kern w:val="0"/>
                <w:sz w:val="18"/>
                <w:szCs w:val="18"/>
              </w:rPr>
            </w:pPr>
            <w:r>
              <w:rPr>
                <w:rFonts w:hint="eastAsia" w:ascii="宋体" w:hAnsi="宋体" w:cs="宋体"/>
                <w:b/>
                <w:color w:val="000000"/>
                <w:kern w:val="0"/>
                <w:sz w:val="18"/>
                <w:szCs w:val="18"/>
              </w:rPr>
              <w:t>决算数</w:t>
            </w:r>
            <w:r>
              <w:rPr>
                <w:rFonts w:ascii="宋体" w:hAnsi="宋体" w:cs="宋体"/>
                <w:b/>
                <w:color w:val="000000"/>
                <w:kern w:val="0"/>
                <w:sz w:val="18"/>
                <w:szCs w:val="18"/>
              </w:rPr>
              <w:t xml:space="preserve"> </w:t>
            </w:r>
          </w:p>
        </w:tc>
        <w:tc>
          <w:tcPr>
            <w:tcW w:w="2125" w:type="dxa"/>
            <w:tcBorders>
              <w:top w:val="nil"/>
              <w:left w:val="nil"/>
              <w:bottom w:val="single" w:color="auto" w:sz="4" w:space="0"/>
              <w:right w:val="single" w:color="auto" w:sz="4" w:space="0"/>
            </w:tcBorders>
            <w:vAlign w:val="center"/>
          </w:tcPr>
          <w:p w14:paraId="7DCBD50C">
            <w:pPr>
              <w:widowControl/>
              <w:spacing w:line="240" w:lineRule="exact"/>
              <w:jc w:val="center"/>
              <w:rPr>
                <w:rFonts w:ascii="宋体" w:cs="宋体"/>
                <w:b/>
                <w:color w:val="000000"/>
                <w:kern w:val="0"/>
                <w:sz w:val="18"/>
                <w:szCs w:val="18"/>
              </w:rPr>
            </w:pPr>
            <w:r>
              <w:rPr>
                <w:rFonts w:hint="eastAsia" w:ascii="宋体" w:hAnsi="宋体" w:cs="宋体"/>
                <w:b/>
                <w:color w:val="000000"/>
                <w:kern w:val="0"/>
                <w:sz w:val="18"/>
                <w:szCs w:val="18"/>
              </w:rPr>
              <w:t>项</w:t>
            </w:r>
            <w:r>
              <w:rPr>
                <w:rFonts w:ascii="宋体" w:hAnsi="宋体" w:cs="宋体"/>
                <w:b/>
                <w:color w:val="000000"/>
                <w:kern w:val="0"/>
                <w:sz w:val="18"/>
                <w:szCs w:val="18"/>
              </w:rPr>
              <w:t xml:space="preserve"> </w:t>
            </w:r>
            <w:r>
              <w:rPr>
                <w:rFonts w:hint="eastAsia" w:ascii="宋体" w:hAnsi="宋体" w:cs="宋体"/>
                <w:b/>
                <w:color w:val="000000"/>
                <w:kern w:val="0"/>
                <w:sz w:val="18"/>
                <w:szCs w:val="18"/>
              </w:rPr>
              <w:t>目</w:t>
            </w:r>
            <w:r>
              <w:rPr>
                <w:rFonts w:ascii="宋体" w:hAnsi="宋体" w:cs="宋体"/>
                <w:b/>
                <w:color w:val="000000"/>
                <w:kern w:val="0"/>
                <w:sz w:val="18"/>
                <w:szCs w:val="18"/>
              </w:rPr>
              <w:t xml:space="preserve"> </w:t>
            </w:r>
          </w:p>
        </w:tc>
        <w:tc>
          <w:tcPr>
            <w:tcW w:w="733" w:type="dxa"/>
            <w:tcBorders>
              <w:top w:val="nil"/>
              <w:left w:val="nil"/>
              <w:bottom w:val="single" w:color="auto" w:sz="4" w:space="0"/>
              <w:right w:val="single" w:color="auto" w:sz="4" w:space="0"/>
            </w:tcBorders>
            <w:vAlign w:val="center"/>
          </w:tcPr>
          <w:p w14:paraId="4F13F592">
            <w:pPr>
              <w:widowControl/>
              <w:spacing w:line="240" w:lineRule="exact"/>
              <w:jc w:val="center"/>
              <w:rPr>
                <w:rFonts w:ascii="宋体" w:cs="宋体"/>
                <w:b/>
                <w:color w:val="000000"/>
                <w:kern w:val="0"/>
                <w:sz w:val="18"/>
                <w:szCs w:val="18"/>
              </w:rPr>
            </w:pPr>
            <w:r>
              <w:rPr>
                <w:rFonts w:hint="eastAsia" w:ascii="宋体" w:hAnsi="宋体" w:cs="宋体"/>
                <w:b/>
                <w:color w:val="000000"/>
                <w:kern w:val="0"/>
                <w:sz w:val="18"/>
                <w:szCs w:val="18"/>
              </w:rPr>
              <w:t>行次</w:t>
            </w:r>
            <w:r>
              <w:rPr>
                <w:rFonts w:ascii="宋体" w:hAnsi="宋体" w:cs="宋体"/>
                <w:b/>
                <w:color w:val="000000"/>
                <w:kern w:val="0"/>
                <w:sz w:val="18"/>
                <w:szCs w:val="18"/>
              </w:rPr>
              <w:t xml:space="preserve"> </w:t>
            </w:r>
          </w:p>
        </w:tc>
        <w:tc>
          <w:tcPr>
            <w:tcW w:w="1740" w:type="dxa"/>
            <w:tcBorders>
              <w:top w:val="nil"/>
              <w:left w:val="nil"/>
              <w:bottom w:val="single" w:color="auto" w:sz="4" w:space="0"/>
              <w:right w:val="single" w:color="auto" w:sz="4" w:space="0"/>
            </w:tcBorders>
            <w:vAlign w:val="center"/>
          </w:tcPr>
          <w:p w14:paraId="43BC4411">
            <w:pPr>
              <w:widowControl/>
              <w:spacing w:line="240" w:lineRule="exact"/>
              <w:jc w:val="center"/>
              <w:rPr>
                <w:rFonts w:ascii="宋体" w:cs="宋体"/>
                <w:b/>
                <w:color w:val="000000"/>
                <w:kern w:val="0"/>
                <w:sz w:val="18"/>
                <w:szCs w:val="18"/>
              </w:rPr>
            </w:pPr>
            <w:r>
              <w:rPr>
                <w:rFonts w:hint="eastAsia" w:ascii="宋体" w:hAnsi="宋体" w:cs="宋体"/>
                <w:b/>
                <w:color w:val="000000"/>
                <w:kern w:val="0"/>
                <w:sz w:val="18"/>
                <w:szCs w:val="18"/>
              </w:rPr>
              <w:t>决算数</w:t>
            </w:r>
            <w:r>
              <w:rPr>
                <w:rFonts w:ascii="宋体" w:hAnsi="宋体" w:cs="宋体"/>
                <w:b/>
                <w:color w:val="000000"/>
                <w:kern w:val="0"/>
                <w:sz w:val="18"/>
                <w:szCs w:val="18"/>
              </w:rPr>
              <w:t xml:space="preserve"> </w:t>
            </w:r>
          </w:p>
        </w:tc>
      </w:tr>
      <w:tr w14:paraId="2718B932">
        <w:tblPrEx>
          <w:tblCellMar>
            <w:top w:w="0" w:type="dxa"/>
            <w:left w:w="108" w:type="dxa"/>
            <w:bottom w:w="0" w:type="dxa"/>
            <w:right w:w="108" w:type="dxa"/>
          </w:tblCellMar>
        </w:tblPrEx>
        <w:trPr>
          <w:trHeight w:val="514" w:hRule="atLeast"/>
        </w:trPr>
        <w:tc>
          <w:tcPr>
            <w:tcW w:w="1938" w:type="dxa"/>
            <w:tcBorders>
              <w:top w:val="nil"/>
              <w:left w:val="single" w:color="auto" w:sz="4" w:space="0"/>
              <w:bottom w:val="single" w:color="auto" w:sz="4" w:space="0"/>
              <w:right w:val="single" w:color="auto" w:sz="4" w:space="0"/>
            </w:tcBorders>
            <w:vAlign w:val="center"/>
          </w:tcPr>
          <w:p w14:paraId="73A3BBDD">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一、公共预算财政拨款</w:t>
            </w:r>
            <w:r>
              <w:rPr>
                <w:rFonts w:ascii="宋体" w:hAnsi="宋体" w:cs="宋体"/>
                <w:color w:val="000000"/>
                <w:kern w:val="0"/>
                <w:sz w:val="18"/>
                <w:szCs w:val="18"/>
              </w:rPr>
              <w:t xml:space="preserve"> </w:t>
            </w:r>
          </w:p>
        </w:tc>
        <w:tc>
          <w:tcPr>
            <w:tcW w:w="496" w:type="dxa"/>
            <w:tcBorders>
              <w:top w:val="nil"/>
              <w:left w:val="nil"/>
              <w:bottom w:val="single" w:color="auto" w:sz="4" w:space="0"/>
              <w:right w:val="single" w:color="auto" w:sz="4" w:space="0"/>
            </w:tcBorders>
            <w:vAlign w:val="center"/>
          </w:tcPr>
          <w:p w14:paraId="28CF10F0">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w:t>
            </w:r>
          </w:p>
        </w:tc>
        <w:tc>
          <w:tcPr>
            <w:tcW w:w="1219" w:type="dxa"/>
            <w:tcBorders>
              <w:top w:val="nil"/>
              <w:left w:val="nil"/>
              <w:bottom w:val="single" w:color="auto" w:sz="4" w:space="0"/>
              <w:right w:val="single" w:color="auto" w:sz="4" w:space="0"/>
            </w:tcBorders>
            <w:vAlign w:val="center"/>
          </w:tcPr>
          <w:p w14:paraId="2187BE09">
            <w:pPr>
              <w:widowControl/>
              <w:spacing w:line="240" w:lineRule="exact"/>
              <w:jc w:val="left"/>
              <w:rPr>
                <w:rFonts w:ascii="宋体" w:cs="宋体"/>
                <w:b/>
                <w:color w:val="000000"/>
                <w:kern w:val="0"/>
                <w:sz w:val="18"/>
                <w:szCs w:val="18"/>
              </w:rPr>
            </w:pPr>
            <w:r>
              <w:rPr>
                <w:sz w:val="18"/>
                <w:szCs w:val="18"/>
              </w:rPr>
              <w:t>68,59.81</w:t>
            </w:r>
          </w:p>
        </w:tc>
        <w:tc>
          <w:tcPr>
            <w:tcW w:w="2125" w:type="dxa"/>
            <w:tcBorders>
              <w:top w:val="nil"/>
              <w:left w:val="nil"/>
              <w:bottom w:val="single" w:color="auto" w:sz="4" w:space="0"/>
              <w:right w:val="single" w:color="auto" w:sz="4" w:space="0"/>
            </w:tcBorders>
            <w:vAlign w:val="center"/>
          </w:tcPr>
          <w:p w14:paraId="602AE7E6">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一、基本支出</w:t>
            </w:r>
            <w:r>
              <w:rPr>
                <w:rFonts w:ascii="宋体" w:hAnsi="宋体" w:cs="宋体"/>
                <w:color w:val="000000"/>
                <w:kern w:val="0"/>
                <w:sz w:val="18"/>
                <w:szCs w:val="18"/>
              </w:rPr>
              <w:t xml:space="preserve"> </w:t>
            </w:r>
          </w:p>
        </w:tc>
        <w:tc>
          <w:tcPr>
            <w:tcW w:w="733" w:type="dxa"/>
            <w:tcBorders>
              <w:top w:val="nil"/>
              <w:left w:val="nil"/>
              <w:bottom w:val="single" w:color="auto" w:sz="4" w:space="0"/>
              <w:right w:val="single" w:color="auto" w:sz="4" w:space="0"/>
            </w:tcBorders>
            <w:vAlign w:val="center"/>
          </w:tcPr>
          <w:p w14:paraId="1EDB0865">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13</w:t>
            </w:r>
          </w:p>
        </w:tc>
        <w:tc>
          <w:tcPr>
            <w:tcW w:w="1740" w:type="dxa"/>
            <w:tcBorders>
              <w:top w:val="nil"/>
              <w:left w:val="nil"/>
              <w:bottom w:val="single" w:color="auto" w:sz="4" w:space="0"/>
              <w:right w:val="single" w:color="auto" w:sz="4" w:space="0"/>
            </w:tcBorders>
            <w:vAlign w:val="center"/>
          </w:tcPr>
          <w:p w14:paraId="52DBE74D">
            <w:pPr>
              <w:widowControl/>
              <w:spacing w:line="240" w:lineRule="exact"/>
              <w:jc w:val="right"/>
              <w:textAlignment w:val="center"/>
              <w:rPr>
                <w:rFonts w:ascii="宋体" w:cs="宋体"/>
                <w:b/>
                <w:color w:val="000000"/>
                <w:kern w:val="0"/>
                <w:sz w:val="18"/>
                <w:szCs w:val="18"/>
              </w:rPr>
            </w:pPr>
            <w:r>
              <w:rPr>
                <w:rFonts w:ascii="宋体" w:hAnsi="宋体" w:cs="宋体"/>
                <w:color w:val="000000"/>
                <w:kern w:val="0"/>
                <w:sz w:val="18"/>
                <w:szCs w:val="18"/>
              </w:rPr>
              <w:t>1306.96</w:t>
            </w:r>
          </w:p>
        </w:tc>
      </w:tr>
      <w:tr w14:paraId="02EA9D8A">
        <w:tblPrEx>
          <w:tblCellMar>
            <w:top w:w="0" w:type="dxa"/>
            <w:left w:w="108" w:type="dxa"/>
            <w:bottom w:w="0" w:type="dxa"/>
            <w:right w:w="108" w:type="dxa"/>
          </w:tblCellMar>
        </w:tblPrEx>
        <w:trPr>
          <w:trHeight w:val="303" w:hRule="atLeast"/>
        </w:trPr>
        <w:tc>
          <w:tcPr>
            <w:tcW w:w="1938" w:type="dxa"/>
            <w:tcBorders>
              <w:top w:val="nil"/>
              <w:left w:val="single" w:color="auto" w:sz="4" w:space="0"/>
              <w:bottom w:val="single" w:color="auto" w:sz="4" w:space="0"/>
              <w:right w:val="single" w:color="auto" w:sz="4" w:space="0"/>
            </w:tcBorders>
            <w:vAlign w:val="center"/>
          </w:tcPr>
          <w:p w14:paraId="3DE6E057">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二、政府性基金</w:t>
            </w:r>
            <w:r>
              <w:rPr>
                <w:rFonts w:ascii="宋体" w:hAnsi="宋体" w:cs="宋体"/>
                <w:color w:val="000000"/>
                <w:kern w:val="0"/>
                <w:sz w:val="18"/>
                <w:szCs w:val="18"/>
              </w:rPr>
              <w:t xml:space="preserve"> </w:t>
            </w:r>
          </w:p>
        </w:tc>
        <w:tc>
          <w:tcPr>
            <w:tcW w:w="496" w:type="dxa"/>
            <w:tcBorders>
              <w:top w:val="nil"/>
              <w:left w:val="nil"/>
              <w:bottom w:val="single" w:color="auto" w:sz="4" w:space="0"/>
              <w:right w:val="single" w:color="auto" w:sz="4" w:space="0"/>
            </w:tcBorders>
            <w:vAlign w:val="center"/>
          </w:tcPr>
          <w:p w14:paraId="4D2DCE76">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2</w:t>
            </w:r>
          </w:p>
        </w:tc>
        <w:tc>
          <w:tcPr>
            <w:tcW w:w="1219" w:type="dxa"/>
            <w:tcBorders>
              <w:top w:val="nil"/>
              <w:left w:val="nil"/>
              <w:bottom w:val="single" w:color="auto" w:sz="4" w:space="0"/>
              <w:right w:val="single" w:color="auto" w:sz="4" w:space="0"/>
            </w:tcBorders>
            <w:vAlign w:val="center"/>
          </w:tcPr>
          <w:p w14:paraId="76715F10">
            <w:pPr>
              <w:widowControl/>
              <w:spacing w:line="240" w:lineRule="exact"/>
              <w:jc w:val="left"/>
              <w:rPr>
                <w:rFonts w:ascii="宋体" w:cs="宋体"/>
                <w:b/>
                <w:color w:val="000000"/>
                <w:kern w:val="0"/>
                <w:sz w:val="18"/>
                <w:szCs w:val="18"/>
              </w:rPr>
            </w:pPr>
          </w:p>
        </w:tc>
        <w:tc>
          <w:tcPr>
            <w:tcW w:w="2125" w:type="dxa"/>
            <w:tcBorders>
              <w:top w:val="nil"/>
              <w:left w:val="nil"/>
              <w:bottom w:val="single" w:color="auto" w:sz="4" w:space="0"/>
              <w:right w:val="single" w:color="auto" w:sz="4" w:space="0"/>
            </w:tcBorders>
            <w:vAlign w:val="center"/>
          </w:tcPr>
          <w:p w14:paraId="02D4C021">
            <w:pPr>
              <w:widowControl/>
              <w:spacing w:line="240" w:lineRule="exact"/>
              <w:jc w:val="left"/>
              <w:rPr>
                <w:rFonts w:ascii="宋体" w:cs="宋体"/>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、工资福利支出</w:t>
            </w:r>
            <w:r>
              <w:rPr>
                <w:rFonts w:ascii="宋体" w:hAnsi="宋体" w:cs="宋体"/>
                <w:color w:val="000000"/>
                <w:kern w:val="0"/>
                <w:sz w:val="18"/>
                <w:szCs w:val="18"/>
              </w:rPr>
              <w:t xml:space="preserve"> </w:t>
            </w:r>
          </w:p>
        </w:tc>
        <w:tc>
          <w:tcPr>
            <w:tcW w:w="733" w:type="dxa"/>
            <w:tcBorders>
              <w:top w:val="nil"/>
              <w:left w:val="nil"/>
              <w:bottom w:val="single" w:color="auto" w:sz="4" w:space="0"/>
              <w:right w:val="single" w:color="auto" w:sz="4" w:space="0"/>
            </w:tcBorders>
            <w:vAlign w:val="center"/>
          </w:tcPr>
          <w:p w14:paraId="779D44BE">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14</w:t>
            </w:r>
          </w:p>
        </w:tc>
        <w:tc>
          <w:tcPr>
            <w:tcW w:w="1740" w:type="dxa"/>
            <w:tcBorders>
              <w:top w:val="nil"/>
              <w:left w:val="nil"/>
              <w:bottom w:val="single" w:color="auto" w:sz="4" w:space="0"/>
              <w:right w:val="single" w:color="auto" w:sz="4" w:space="0"/>
            </w:tcBorders>
            <w:vAlign w:val="center"/>
          </w:tcPr>
          <w:p w14:paraId="3370D274">
            <w:pPr>
              <w:widowControl/>
              <w:spacing w:line="240" w:lineRule="exact"/>
              <w:jc w:val="right"/>
              <w:textAlignment w:val="center"/>
              <w:rPr>
                <w:rFonts w:ascii="宋体" w:cs="宋体"/>
                <w:b/>
                <w:color w:val="000000"/>
                <w:kern w:val="0"/>
                <w:sz w:val="18"/>
                <w:szCs w:val="18"/>
              </w:rPr>
            </w:pPr>
            <w:r>
              <w:rPr>
                <w:rFonts w:ascii="宋体" w:hAnsi="宋体" w:cs="宋体"/>
                <w:color w:val="000000"/>
                <w:kern w:val="0"/>
                <w:sz w:val="18"/>
                <w:szCs w:val="18"/>
              </w:rPr>
              <w:t>860.81</w:t>
            </w:r>
          </w:p>
        </w:tc>
      </w:tr>
      <w:tr w14:paraId="6C27AE4F">
        <w:tblPrEx>
          <w:tblCellMar>
            <w:top w:w="0" w:type="dxa"/>
            <w:left w:w="108" w:type="dxa"/>
            <w:bottom w:w="0" w:type="dxa"/>
            <w:right w:w="108" w:type="dxa"/>
          </w:tblCellMar>
        </w:tblPrEx>
        <w:trPr>
          <w:trHeight w:val="221" w:hRule="atLeast"/>
        </w:trPr>
        <w:tc>
          <w:tcPr>
            <w:tcW w:w="1938" w:type="dxa"/>
            <w:tcBorders>
              <w:top w:val="nil"/>
              <w:left w:val="single" w:color="auto" w:sz="4" w:space="0"/>
              <w:bottom w:val="single" w:color="auto" w:sz="4" w:space="0"/>
              <w:right w:val="single" w:color="auto" w:sz="4" w:space="0"/>
            </w:tcBorders>
            <w:vAlign w:val="center"/>
          </w:tcPr>
          <w:p w14:paraId="1D6AEECD">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三、事业收入</w:t>
            </w:r>
            <w:r>
              <w:rPr>
                <w:rFonts w:ascii="宋体" w:hAnsi="宋体" w:cs="宋体"/>
                <w:color w:val="000000"/>
                <w:kern w:val="0"/>
                <w:sz w:val="18"/>
                <w:szCs w:val="18"/>
              </w:rPr>
              <w:t xml:space="preserve"> </w:t>
            </w:r>
          </w:p>
        </w:tc>
        <w:tc>
          <w:tcPr>
            <w:tcW w:w="496" w:type="dxa"/>
            <w:tcBorders>
              <w:top w:val="nil"/>
              <w:left w:val="nil"/>
              <w:bottom w:val="single" w:color="auto" w:sz="4" w:space="0"/>
              <w:right w:val="single" w:color="auto" w:sz="4" w:space="0"/>
            </w:tcBorders>
            <w:vAlign w:val="center"/>
          </w:tcPr>
          <w:p w14:paraId="5C16BD82">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3</w:t>
            </w:r>
          </w:p>
        </w:tc>
        <w:tc>
          <w:tcPr>
            <w:tcW w:w="1219" w:type="dxa"/>
            <w:tcBorders>
              <w:top w:val="nil"/>
              <w:left w:val="nil"/>
              <w:bottom w:val="single" w:color="auto" w:sz="4" w:space="0"/>
              <w:right w:val="single" w:color="auto" w:sz="4" w:space="0"/>
            </w:tcBorders>
            <w:vAlign w:val="center"/>
          </w:tcPr>
          <w:p w14:paraId="28152C2B">
            <w:pPr>
              <w:widowControl/>
              <w:spacing w:line="240" w:lineRule="exact"/>
              <w:jc w:val="left"/>
              <w:rPr>
                <w:rFonts w:ascii="宋体" w:cs="宋体"/>
                <w:b/>
                <w:color w:val="000000"/>
                <w:kern w:val="0"/>
                <w:sz w:val="18"/>
                <w:szCs w:val="18"/>
              </w:rPr>
            </w:pPr>
          </w:p>
        </w:tc>
        <w:tc>
          <w:tcPr>
            <w:tcW w:w="2125" w:type="dxa"/>
            <w:tcBorders>
              <w:top w:val="nil"/>
              <w:left w:val="nil"/>
              <w:bottom w:val="single" w:color="auto" w:sz="4" w:space="0"/>
              <w:right w:val="single" w:color="auto" w:sz="4" w:space="0"/>
            </w:tcBorders>
            <w:vAlign w:val="center"/>
          </w:tcPr>
          <w:p w14:paraId="15159FD1">
            <w:pPr>
              <w:widowControl/>
              <w:spacing w:line="240" w:lineRule="exact"/>
              <w:jc w:val="left"/>
              <w:rPr>
                <w:rFonts w:ascii="宋体" w:cs="宋体"/>
                <w:color w:val="000000"/>
                <w:kern w:val="0"/>
                <w:sz w:val="18"/>
                <w:szCs w:val="18"/>
              </w:rPr>
            </w:pPr>
            <w:r>
              <w:rPr>
                <w:rFonts w:ascii="宋体" w:hAnsi="宋体" w:cs="宋体"/>
                <w:color w:val="000000"/>
                <w:kern w:val="0"/>
                <w:sz w:val="18"/>
                <w:szCs w:val="18"/>
              </w:rPr>
              <w:t>2</w:t>
            </w:r>
            <w:r>
              <w:rPr>
                <w:rFonts w:hint="eastAsia" w:ascii="宋体" w:hAnsi="宋体" w:cs="宋体"/>
                <w:color w:val="000000"/>
                <w:kern w:val="0"/>
                <w:sz w:val="18"/>
                <w:szCs w:val="18"/>
              </w:rPr>
              <w:t>、对个人和家庭的补助</w:t>
            </w:r>
            <w:r>
              <w:rPr>
                <w:rFonts w:ascii="宋体" w:hAnsi="宋体" w:cs="宋体"/>
                <w:color w:val="000000"/>
                <w:kern w:val="0"/>
                <w:sz w:val="18"/>
                <w:szCs w:val="18"/>
              </w:rPr>
              <w:t xml:space="preserve"> </w:t>
            </w:r>
          </w:p>
        </w:tc>
        <w:tc>
          <w:tcPr>
            <w:tcW w:w="733" w:type="dxa"/>
            <w:tcBorders>
              <w:top w:val="nil"/>
              <w:left w:val="nil"/>
              <w:bottom w:val="single" w:color="auto" w:sz="4" w:space="0"/>
              <w:right w:val="single" w:color="auto" w:sz="4" w:space="0"/>
            </w:tcBorders>
            <w:vAlign w:val="center"/>
          </w:tcPr>
          <w:p w14:paraId="06208937">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15</w:t>
            </w:r>
          </w:p>
        </w:tc>
        <w:tc>
          <w:tcPr>
            <w:tcW w:w="1740" w:type="dxa"/>
            <w:tcBorders>
              <w:top w:val="nil"/>
              <w:left w:val="nil"/>
              <w:bottom w:val="single" w:color="auto" w:sz="4" w:space="0"/>
              <w:right w:val="single" w:color="auto" w:sz="4" w:space="0"/>
            </w:tcBorders>
            <w:vAlign w:val="center"/>
          </w:tcPr>
          <w:p w14:paraId="3880682A">
            <w:pPr>
              <w:widowControl/>
              <w:spacing w:line="240" w:lineRule="exact"/>
              <w:jc w:val="right"/>
              <w:textAlignment w:val="center"/>
              <w:rPr>
                <w:rFonts w:ascii="宋体" w:cs="宋体"/>
                <w:b/>
                <w:color w:val="000000"/>
                <w:kern w:val="0"/>
                <w:sz w:val="18"/>
                <w:szCs w:val="18"/>
              </w:rPr>
            </w:pPr>
            <w:r>
              <w:rPr>
                <w:rFonts w:ascii="宋体" w:hAnsi="宋体" w:cs="宋体"/>
                <w:color w:val="000000"/>
                <w:kern w:val="0"/>
                <w:sz w:val="18"/>
                <w:szCs w:val="18"/>
              </w:rPr>
              <w:t>136.30</w:t>
            </w:r>
          </w:p>
        </w:tc>
      </w:tr>
      <w:tr w14:paraId="4CEAE503">
        <w:tblPrEx>
          <w:tblCellMar>
            <w:top w:w="0" w:type="dxa"/>
            <w:left w:w="108" w:type="dxa"/>
            <w:bottom w:w="0" w:type="dxa"/>
            <w:right w:w="108" w:type="dxa"/>
          </w:tblCellMar>
        </w:tblPrEx>
        <w:trPr>
          <w:trHeight w:val="276" w:hRule="atLeast"/>
        </w:trPr>
        <w:tc>
          <w:tcPr>
            <w:tcW w:w="1938" w:type="dxa"/>
            <w:tcBorders>
              <w:top w:val="nil"/>
              <w:left w:val="single" w:color="auto" w:sz="4" w:space="0"/>
              <w:bottom w:val="single" w:color="auto" w:sz="4" w:space="0"/>
              <w:right w:val="single" w:color="auto" w:sz="4" w:space="0"/>
            </w:tcBorders>
            <w:vAlign w:val="center"/>
          </w:tcPr>
          <w:p w14:paraId="053BF203">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四、经营收入</w:t>
            </w:r>
            <w:r>
              <w:rPr>
                <w:rFonts w:ascii="宋体" w:hAnsi="宋体" w:cs="宋体"/>
                <w:color w:val="000000"/>
                <w:kern w:val="0"/>
                <w:sz w:val="18"/>
                <w:szCs w:val="18"/>
              </w:rPr>
              <w:t xml:space="preserve"> </w:t>
            </w:r>
          </w:p>
        </w:tc>
        <w:tc>
          <w:tcPr>
            <w:tcW w:w="496" w:type="dxa"/>
            <w:tcBorders>
              <w:top w:val="nil"/>
              <w:left w:val="nil"/>
              <w:bottom w:val="single" w:color="auto" w:sz="4" w:space="0"/>
              <w:right w:val="single" w:color="auto" w:sz="4" w:space="0"/>
            </w:tcBorders>
            <w:vAlign w:val="center"/>
          </w:tcPr>
          <w:p w14:paraId="3831C4CC">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4</w:t>
            </w:r>
          </w:p>
        </w:tc>
        <w:tc>
          <w:tcPr>
            <w:tcW w:w="1219" w:type="dxa"/>
            <w:tcBorders>
              <w:top w:val="nil"/>
              <w:left w:val="nil"/>
              <w:bottom w:val="single" w:color="auto" w:sz="4" w:space="0"/>
              <w:right w:val="single" w:color="auto" w:sz="4" w:space="0"/>
            </w:tcBorders>
            <w:vAlign w:val="center"/>
          </w:tcPr>
          <w:p w14:paraId="260F7A8D">
            <w:pPr>
              <w:widowControl/>
              <w:spacing w:line="240" w:lineRule="exact"/>
              <w:jc w:val="left"/>
              <w:rPr>
                <w:rFonts w:ascii="宋体" w:cs="宋体"/>
                <w:b/>
                <w:color w:val="000000"/>
                <w:kern w:val="0"/>
                <w:sz w:val="18"/>
                <w:szCs w:val="18"/>
              </w:rPr>
            </w:pPr>
          </w:p>
        </w:tc>
        <w:tc>
          <w:tcPr>
            <w:tcW w:w="2125" w:type="dxa"/>
            <w:tcBorders>
              <w:top w:val="nil"/>
              <w:left w:val="nil"/>
              <w:bottom w:val="single" w:color="auto" w:sz="4" w:space="0"/>
              <w:right w:val="single" w:color="auto" w:sz="4" w:space="0"/>
            </w:tcBorders>
            <w:vAlign w:val="center"/>
          </w:tcPr>
          <w:p w14:paraId="438D8A23">
            <w:pPr>
              <w:widowControl/>
              <w:spacing w:line="240" w:lineRule="exact"/>
              <w:jc w:val="left"/>
              <w:rPr>
                <w:rFonts w:ascii="宋体" w:cs="宋体"/>
                <w:color w:val="000000"/>
                <w:kern w:val="0"/>
                <w:sz w:val="18"/>
                <w:szCs w:val="18"/>
              </w:rPr>
            </w:pPr>
            <w:r>
              <w:rPr>
                <w:rFonts w:ascii="宋体" w:hAnsi="宋体" w:cs="宋体"/>
                <w:color w:val="000000"/>
                <w:kern w:val="0"/>
                <w:sz w:val="18"/>
                <w:szCs w:val="18"/>
              </w:rPr>
              <w:t>3</w:t>
            </w:r>
            <w:r>
              <w:rPr>
                <w:rFonts w:hint="eastAsia" w:ascii="宋体" w:hAnsi="宋体" w:cs="宋体"/>
                <w:color w:val="000000"/>
                <w:kern w:val="0"/>
                <w:sz w:val="18"/>
                <w:szCs w:val="18"/>
              </w:rPr>
              <w:t>、商品和服务支出</w:t>
            </w:r>
            <w:r>
              <w:rPr>
                <w:rFonts w:ascii="宋体" w:hAnsi="宋体" w:cs="宋体"/>
                <w:color w:val="000000"/>
                <w:kern w:val="0"/>
                <w:sz w:val="18"/>
                <w:szCs w:val="18"/>
              </w:rPr>
              <w:t xml:space="preserve"> </w:t>
            </w:r>
          </w:p>
        </w:tc>
        <w:tc>
          <w:tcPr>
            <w:tcW w:w="733" w:type="dxa"/>
            <w:tcBorders>
              <w:top w:val="nil"/>
              <w:left w:val="nil"/>
              <w:bottom w:val="single" w:color="auto" w:sz="4" w:space="0"/>
              <w:right w:val="single" w:color="auto" w:sz="4" w:space="0"/>
            </w:tcBorders>
            <w:vAlign w:val="center"/>
          </w:tcPr>
          <w:p w14:paraId="1D20E6F2">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16</w:t>
            </w:r>
          </w:p>
        </w:tc>
        <w:tc>
          <w:tcPr>
            <w:tcW w:w="1740" w:type="dxa"/>
            <w:tcBorders>
              <w:top w:val="nil"/>
              <w:left w:val="nil"/>
              <w:bottom w:val="single" w:color="auto" w:sz="4" w:space="0"/>
              <w:right w:val="single" w:color="auto" w:sz="4" w:space="0"/>
            </w:tcBorders>
            <w:vAlign w:val="center"/>
          </w:tcPr>
          <w:p w14:paraId="458E6438">
            <w:pPr>
              <w:widowControl/>
              <w:spacing w:line="240" w:lineRule="exact"/>
              <w:jc w:val="right"/>
              <w:textAlignment w:val="center"/>
              <w:rPr>
                <w:rFonts w:ascii="宋体" w:cs="宋体"/>
                <w:b/>
                <w:color w:val="000000"/>
                <w:kern w:val="0"/>
                <w:sz w:val="18"/>
                <w:szCs w:val="18"/>
              </w:rPr>
            </w:pPr>
            <w:r>
              <w:rPr>
                <w:rFonts w:ascii="宋体" w:hAnsi="宋体" w:cs="宋体"/>
                <w:color w:val="000000"/>
                <w:kern w:val="0"/>
                <w:sz w:val="18"/>
                <w:szCs w:val="18"/>
              </w:rPr>
              <w:t>6076.25</w:t>
            </w:r>
          </w:p>
        </w:tc>
      </w:tr>
      <w:tr w14:paraId="6EF6F4C9">
        <w:tblPrEx>
          <w:tblCellMar>
            <w:top w:w="0" w:type="dxa"/>
            <w:left w:w="108" w:type="dxa"/>
            <w:bottom w:w="0" w:type="dxa"/>
            <w:right w:w="108" w:type="dxa"/>
          </w:tblCellMar>
        </w:tblPrEx>
        <w:trPr>
          <w:trHeight w:val="514" w:hRule="atLeast"/>
        </w:trPr>
        <w:tc>
          <w:tcPr>
            <w:tcW w:w="1938" w:type="dxa"/>
            <w:tcBorders>
              <w:top w:val="nil"/>
              <w:left w:val="single" w:color="auto" w:sz="4" w:space="0"/>
              <w:bottom w:val="single" w:color="auto" w:sz="4" w:space="0"/>
              <w:right w:val="single" w:color="auto" w:sz="4" w:space="0"/>
            </w:tcBorders>
            <w:vAlign w:val="center"/>
          </w:tcPr>
          <w:p w14:paraId="10C51A00">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五、其他收入</w:t>
            </w:r>
            <w:r>
              <w:rPr>
                <w:rFonts w:ascii="宋体" w:hAnsi="宋体" w:cs="宋体"/>
                <w:color w:val="000000"/>
                <w:kern w:val="0"/>
                <w:sz w:val="18"/>
                <w:szCs w:val="18"/>
              </w:rPr>
              <w:t xml:space="preserve"> </w:t>
            </w:r>
          </w:p>
        </w:tc>
        <w:tc>
          <w:tcPr>
            <w:tcW w:w="496" w:type="dxa"/>
            <w:tcBorders>
              <w:top w:val="nil"/>
              <w:left w:val="nil"/>
              <w:bottom w:val="single" w:color="auto" w:sz="4" w:space="0"/>
              <w:right w:val="single" w:color="auto" w:sz="4" w:space="0"/>
            </w:tcBorders>
            <w:vAlign w:val="center"/>
          </w:tcPr>
          <w:p w14:paraId="44732860">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5</w:t>
            </w:r>
          </w:p>
        </w:tc>
        <w:tc>
          <w:tcPr>
            <w:tcW w:w="1219" w:type="dxa"/>
            <w:tcBorders>
              <w:top w:val="nil"/>
              <w:left w:val="nil"/>
              <w:bottom w:val="single" w:color="auto" w:sz="4" w:space="0"/>
              <w:right w:val="single" w:color="auto" w:sz="4" w:space="0"/>
            </w:tcBorders>
            <w:vAlign w:val="center"/>
          </w:tcPr>
          <w:p w14:paraId="485F3A27">
            <w:pPr>
              <w:widowControl/>
              <w:spacing w:line="240" w:lineRule="exact"/>
              <w:jc w:val="left"/>
              <w:rPr>
                <w:rFonts w:ascii="宋体" w:cs="宋体"/>
                <w:b/>
                <w:color w:val="000000"/>
                <w:kern w:val="0"/>
                <w:sz w:val="18"/>
                <w:szCs w:val="18"/>
              </w:rPr>
            </w:pPr>
          </w:p>
        </w:tc>
        <w:tc>
          <w:tcPr>
            <w:tcW w:w="2125" w:type="dxa"/>
            <w:tcBorders>
              <w:top w:val="nil"/>
              <w:left w:val="nil"/>
              <w:bottom w:val="single" w:color="auto" w:sz="4" w:space="0"/>
              <w:right w:val="single" w:color="auto" w:sz="4" w:space="0"/>
            </w:tcBorders>
            <w:vAlign w:val="center"/>
          </w:tcPr>
          <w:p w14:paraId="21FC258D">
            <w:pPr>
              <w:widowControl/>
              <w:spacing w:line="240" w:lineRule="exact"/>
              <w:jc w:val="left"/>
              <w:rPr>
                <w:rFonts w:ascii="宋体" w:cs="宋体"/>
                <w:color w:val="000000"/>
                <w:kern w:val="0"/>
                <w:sz w:val="18"/>
                <w:szCs w:val="18"/>
              </w:rPr>
            </w:pPr>
            <w:r>
              <w:rPr>
                <w:rFonts w:ascii="宋体" w:hAnsi="宋体" w:cs="宋体"/>
                <w:color w:val="000000"/>
                <w:kern w:val="0"/>
                <w:sz w:val="18"/>
                <w:szCs w:val="18"/>
              </w:rPr>
              <w:t>4</w:t>
            </w:r>
            <w:r>
              <w:rPr>
                <w:rFonts w:hint="eastAsia" w:ascii="宋体" w:hAnsi="宋体" w:cs="宋体"/>
                <w:color w:val="000000"/>
                <w:kern w:val="0"/>
                <w:sz w:val="18"/>
                <w:szCs w:val="18"/>
              </w:rPr>
              <w:t>、其他资本性支出</w:t>
            </w:r>
            <w:r>
              <w:rPr>
                <w:rFonts w:ascii="宋体" w:hAnsi="宋体" w:cs="宋体"/>
                <w:color w:val="000000"/>
                <w:kern w:val="0"/>
                <w:sz w:val="18"/>
                <w:szCs w:val="18"/>
              </w:rPr>
              <w:t xml:space="preserve"> </w:t>
            </w:r>
          </w:p>
        </w:tc>
        <w:tc>
          <w:tcPr>
            <w:tcW w:w="733" w:type="dxa"/>
            <w:tcBorders>
              <w:top w:val="nil"/>
              <w:left w:val="nil"/>
              <w:bottom w:val="single" w:color="auto" w:sz="4" w:space="0"/>
              <w:right w:val="single" w:color="auto" w:sz="4" w:space="0"/>
            </w:tcBorders>
            <w:vAlign w:val="center"/>
          </w:tcPr>
          <w:p w14:paraId="2520F940">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17</w:t>
            </w:r>
          </w:p>
        </w:tc>
        <w:tc>
          <w:tcPr>
            <w:tcW w:w="1740" w:type="dxa"/>
            <w:tcBorders>
              <w:top w:val="nil"/>
              <w:left w:val="nil"/>
              <w:bottom w:val="single" w:color="auto" w:sz="4" w:space="0"/>
              <w:right w:val="single" w:color="auto" w:sz="4" w:space="0"/>
            </w:tcBorders>
            <w:vAlign w:val="center"/>
          </w:tcPr>
          <w:p w14:paraId="200838BC">
            <w:pPr>
              <w:widowControl/>
              <w:spacing w:line="240" w:lineRule="exact"/>
              <w:jc w:val="right"/>
              <w:textAlignment w:val="center"/>
              <w:rPr>
                <w:rFonts w:ascii="宋体" w:cs="宋体"/>
                <w:b/>
                <w:color w:val="000000"/>
                <w:kern w:val="0"/>
                <w:sz w:val="18"/>
                <w:szCs w:val="18"/>
              </w:rPr>
            </w:pPr>
            <w:r>
              <w:rPr>
                <w:rFonts w:ascii="宋体" w:hAnsi="宋体" w:cs="宋体"/>
                <w:color w:val="000000"/>
                <w:kern w:val="0"/>
                <w:sz w:val="18"/>
                <w:szCs w:val="18"/>
              </w:rPr>
              <w:t>23.38</w:t>
            </w:r>
          </w:p>
        </w:tc>
      </w:tr>
      <w:tr w14:paraId="33BC740D">
        <w:tblPrEx>
          <w:tblCellMar>
            <w:top w:w="0" w:type="dxa"/>
            <w:left w:w="108" w:type="dxa"/>
            <w:bottom w:w="0" w:type="dxa"/>
            <w:right w:w="108" w:type="dxa"/>
          </w:tblCellMar>
        </w:tblPrEx>
        <w:trPr>
          <w:trHeight w:val="303" w:hRule="atLeast"/>
        </w:trPr>
        <w:tc>
          <w:tcPr>
            <w:tcW w:w="1938" w:type="dxa"/>
            <w:tcBorders>
              <w:top w:val="nil"/>
              <w:left w:val="single" w:color="auto" w:sz="4" w:space="0"/>
              <w:bottom w:val="single" w:color="auto" w:sz="4" w:space="0"/>
              <w:right w:val="single" w:color="auto" w:sz="4" w:space="0"/>
            </w:tcBorders>
            <w:vAlign w:val="center"/>
          </w:tcPr>
          <w:p w14:paraId="2AE705BC">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 xml:space="preserve"> </w:t>
            </w:r>
          </w:p>
        </w:tc>
        <w:tc>
          <w:tcPr>
            <w:tcW w:w="496" w:type="dxa"/>
            <w:tcBorders>
              <w:top w:val="nil"/>
              <w:left w:val="nil"/>
              <w:bottom w:val="single" w:color="auto" w:sz="4" w:space="0"/>
              <w:right w:val="single" w:color="auto" w:sz="4" w:space="0"/>
            </w:tcBorders>
            <w:vAlign w:val="center"/>
          </w:tcPr>
          <w:p w14:paraId="3B48ABD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6</w:t>
            </w:r>
          </w:p>
        </w:tc>
        <w:tc>
          <w:tcPr>
            <w:tcW w:w="1219" w:type="dxa"/>
            <w:tcBorders>
              <w:top w:val="nil"/>
              <w:left w:val="nil"/>
              <w:bottom w:val="single" w:color="auto" w:sz="4" w:space="0"/>
              <w:right w:val="single" w:color="auto" w:sz="4" w:space="0"/>
            </w:tcBorders>
            <w:vAlign w:val="center"/>
          </w:tcPr>
          <w:p w14:paraId="72CE01B4">
            <w:pPr>
              <w:widowControl/>
              <w:spacing w:line="240" w:lineRule="exact"/>
              <w:jc w:val="left"/>
              <w:rPr>
                <w:rFonts w:ascii="宋体" w:cs="宋体"/>
                <w:b/>
                <w:color w:val="000000"/>
                <w:kern w:val="0"/>
                <w:sz w:val="18"/>
                <w:szCs w:val="18"/>
              </w:rPr>
            </w:pPr>
          </w:p>
        </w:tc>
        <w:tc>
          <w:tcPr>
            <w:tcW w:w="2125" w:type="dxa"/>
            <w:tcBorders>
              <w:top w:val="nil"/>
              <w:left w:val="nil"/>
              <w:bottom w:val="single" w:color="auto" w:sz="4" w:space="0"/>
              <w:right w:val="single" w:color="auto" w:sz="4" w:space="0"/>
            </w:tcBorders>
            <w:vAlign w:val="center"/>
          </w:tcPr>
          <w:p w14:paraId="18C73775">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二、项目支出</w:t>
            </w:r>
            <w:r>
              <w:rPr>
                <w:rFonts w:ascii="宋体" w:hAnsi="宋体" w:cs="宋体"/>
                <w:color w:val="000000"/>
                <w:kern w:val="0"/>
                <w:sz w:val="18"/>
                <w:szCs w:val="18"/>
              </w:rPr>
              <w:t xml:space="preserve"> </w:t>
            </w:r>
          </w:p>
        </w:tc>
        <w:tc>
          <w:tcPr>
            <w:tcW w:w="733" w:type="dxa"/>
            <w:tcBorders>
              <w:top w:val="nil"/>
              <w:left w:val="nil"/>
              <w:bottom w:val="single" w:color="auto" w:sz="4" w:space="0"/>
              <w:right w:val="single" w:color="auto" w:sz="4" w:space="0"/>
            </w:tcBorders>
            <w:vAlign w:val="center"/>
          </w:tcPr>
          <w:p w14:paraId="3BE9810A">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18</w:t>
            </w:r>
          </w:p>
        </w:tc>
        <w:tc>
          <w:tcPr>
            <w:tcW w:w="1740" w:type="dxa"/>
            <w:tcBorders>
              <w:top w:val="nil"/>
              <w:left w:val="nil"/>
              <w:bottom w:val="single" w:color="auto" w:sz="4" w:space="0"/>
              <w:right w:val="single" w:color="auto" w:sz="4" w:space="0"/>
            </w:tcBorders>
            <w:vAlign w:val="center"/>
          </w:tcPr>
          <w:p w14:paraId="2463C4E5">
            <w:pPr>
              <w:widowControl/>
              <w:spacing w:line="240" w:lineRule="exact"/>
              <w:jc w:val="right"/>
              <w:textAlignment w:val="center"/>
              <w:rPr>
                <w:rFonts w:ascii="宋体" w:cs="宋体"/>
                <w:b/>
                <w:color w:val="000000"/>
                <w:kern w:val="0"/>
                <w:sz w:val="18"/>
                <w:szCs w:val="18"/>
              </w:rPr>
            </w:pPr>
            <w:r>
              <w:rPr>
                <w:rFonts w:ascii="宋体" w:hAnsi="宋体" w:cs="宋体"/>
                <w:color w:val="000000"/>
                <w:kern w:val="0"/>
                <w:sz w:val="18"/>
                <w:szCs w:val="18"/>
              </w:rPr>
              <w:t>5789.78</w:t>
            </w:r>
          </w:p>
        </w:tc>
      </w:tr>
      <w:tr w14:paraId="14955F5D">
        <w:tblPrEx>
          <w:tblCellMar>
            <w:top w:w="0" w:type="dxa"/>
            <w:left w:w="108" w:type="dxa"/>
            <w:bottom w:w="0" w:type="dxa"/>
            <w:right w:w="108" w:type="dxa"/>
          </w:tblCellMar>
        </w:tblPrEx>
        <w:trPr>
          <w:trHeight w:val="303" w:hRule="atLeast"/>
        </w:trPr>
        <w:tc>
          <w:tcPr>
            <w:tcW w:w="1938" w:type="dxa"/>
            <w:tcBorders>
              <w:top w:val="nil"/>
              <w:left w:val="single" w:color="auto" w:sz="4" w:space="0"/>
              <w:bottom w:val="single" w:color="auto" w:sz="4" w:space="0"/>
              <w:right w:val="single" w:color="auto" w:sz="4" w:space="0"/>
            </w:tcBorders>
            <w:vAlign w:val="center"/>
          </w:tcPr>
          <w:p w14:paraId="4824EFD2">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 xml:space="preserve"> </w:t>
            </w:r>
          </w:p>
        </w:tc>
        <w:tc>
          <w:tcPr>
            <w:tcW w:w="496" w:type="dxa"/>
            <w:tcBorders>
              <w:top w:val="nil"/>
              <w:left w:val="nil"/>
              <w:bottom w:val="single" w:color="auto" w:sz="4" w:space="0"/>
              <w:right w:val="single" w:color="auto" w:sz="4" w:space="0"/>
            </w:tcBorders>
            <w:vAlign w:val="center"/>
          </w:tcPr>
          <w:p w14:paraId="6AA39975">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7</w:t>
            </w:r>
          </w:p>
        </w:tc>
        <w:tc>
          <w:tcPr>
            <w:tcW w:w="1219" w:type="dxa"/>
            <w:tcBorders>
              <w:top w:val="nil"/>
              <w:left w:val="nil"/>
              <w:bottom w:val="single" w:color="auto" w:sz="4" w:space="0"/>
              <w:right w:val="single" w:color="auto" w:sz="4" w:space="0"/>
            </w:tcBorders>
            <w:vAlign w:val="center"/>
          </w:tcPr>
          <w:p w14:paraId="7E1CCAA0">
            <w:pPr>
              <w:widowControl/>
              <w:spacing w:line="240" w:lineRule="exact"/>
              <w:jc w:val="left"/>
              <w:rPr>
                <w:rFonts w:ascii="宋体" w:cs="宋体"/>
                <w:b/>
                <w:color w:val="000000"/>
                <w:kern w:val="0"/>
                <w:sz w:val="18"/>
                <w:szCs w:val="18"/>
              </w:rPr>
            </w:pPr>
          </w:p>
        </w:tc>
        <w:tc>
          <w:tcPr>
            <w:tcW w:w="2125" w:type="dxa"/>
            <w:tcBorders>
              <w:top w:val="nil"/>
              <w:left w:val="nil"/>
              <w:bottom w:val="single" w:color="auto" w:sz="4" w:space="0"/>
              <w:right w:val="single" w:color="auto" w:sz="4" w:space="0"/>
            </w:tcBorders>
            <w:vAlign w:val="center"/>
          </w:tcPr>
          <w:p w14:paraId="0890E291">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三、经营支出</w:t>
            </w:r>
            <w:r>
              <w:rPr>
                <w:rFonts w:ascii="宋体" w:hAnsi="宋体" w:cs="宋体"/>
                <w:color w:val="000000"/>
                <w:kern w:val="0"/>
                <w:sz w:val="18"/>
                <w:szCs w:val="18"/>
              </w:rPr>
              <w:t xml:space="preserve"> </w:t>
            </w:r>
          </w:p>
        </w:tc>
        <w:tc>
          <w:tcPr>
            <w:tcW w:w="733" w:type="dxa"/>
            <w:tcBorders>
              <w:top w:val="nil"/>
              <w:left w:val="nil"/>
              <w:bottom w:val="single" w:color="auto" w:sz="4" w:space="0"/>
              <w:right w:val="single" w:color="auto" w:sz="4" w:space="0"/>
            </w:tcBorders>
            <w:vAlign w:val="center"/>
          </w:tcPr>
          <w:p w14:paraId="70F29A21">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19</w:t>
            </w:r>
          </w:p>
        </w:tc>
        <w:tc>
          <w:tcPr>
            <w:tcW w:w="1740" w:type="dxa"/>
            <w:tcBorders>
              <w:top w:val="nil"/>
              <w:left w:val="nil"/>
              <w:bottom w:val="single" w:color="auto" w:sz="4" w:space="0"/>
              <w:right w:val="single" w:color="auto" w:sz="4" w:space="0"/>
            </w:tcBorders>
            <w:vAlign w:val="center"/>
          </w:tcPr>
          <w:p w14:paraId="18A8C8C4">
            <w:pPr>
              <w:widowControl/>
              <w:spacing w:line="240" w:lineRule="exact"/>
              <w:jc w:val="left"/>
              <w:rPr>
                <w:rFonts w:ascii="宋体" w:cs="宋体"/>
                <w:b/>
                <w:color w:val="000000"/>
                <w:kern w:val="0"/>
                <w:sz w:val="18"/>
                <w:szCs w:val="18"/>
              </w:rPr>
            </w:pPr>
          </w:p>
        </w:tc>
      </w:tr>
      <w:tr w14:paraId="6F7E25E3">
        <w:tblPrEx>
          <w:tblCellMar>
            <w:top w:w="0" w:type="dxa"/>
            <w:left w:w="108" w:type="dxa"/>
            <w:bottom w:w="0" w:type="dxa"/>
            <w:right w:w="108" w:type="dxa"/>
          </w:tblCellMar>
        </w:tblPrEx>
        <w:trPr>
          <w:trHeight w:val="514" w:hRule="atLeast"/>
        </w:trPr>
        <w:tc>
          <w:tcPr>
            <w:tcW w:w="1938" w:type="dxa"/>
            <w:tcBorders>
              <w:top w:val="nil"/>
              <w:left w:val="single" w:color="auto" w:sz="4" w:space="0"/>
              <w:bottom w:val="single" w:color="auto" w:sz="4" w:space="0"/>
              <w:right w:val="single" w:color="auto" w:sz="4" w:space="0"/>
            </w:tcBorders>
            <w:vAlign w:val="center"/>
          </w:tcPr>
          <w:p w14:paraId="661E6375">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　</w:t>
            </w:r>
            <w:r>
              <w:rPr>
                <w:rFonts w:ascii="宋体" w:hAnsi="宋体" w:cs="宋体"/>
                <w:color w:val="000000"/>
                <w:kern w:val="0"/>
                <w:sz w:val="18"/>
                <w:szCs w:val="18"/>
              </w:rPr>
              <w:t xml:space="preserve"> </w:t>
            </w:r>
          </w:p>
        </w:tc>
        <w:tc>
          <w:tcPr>
            <w:tcW w:w="496" w:type="dxa"/>
            <w:tcBorders>
              <w:top w:val="nil"/>
              <w:left w:val="nil"/>
              <w:bottom w:val="single" w:color="auto" w:sz="4" w:space="0"/>
              <w:right w:val="single" w:color="auto" w:sz="4" w:space="0"/>
            </w:tcBorders>
            <w:vAlign w:val="center"/>
          </w:tcPr>
          <w:p w14:paraId="73D0DF05">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8</w:t>
            </w:r>
          </w:p>
        </w:tc>
        <w:tc>
          <w:tcPr>
            <w:tcW w:w="1219" w:type="dxa"/>
            <w:tcBorders>
              <w:top w:val="nil"/>
              <w:left w:val="nil"/>
              <w:bottom w:val="single" w:color="auto" w:sz="4" w:space="0"/>
              <w:right w:val="single" w:color="auto" w:sz="4" w:space="0"/>
            </w:tcBorders>
            <w:vAlign w:val="center"/>
          </w:tcPr>
          <w:p w14:paraId="1F768EC9">
            <w:pPr>
              <w:widowControl/>
              <w:spacing w:line="240" w:lineRule="exact"/>
              <w:jc w:val="left"/>
              <w:rPr>
                <w:rFonts w:ascii="宋体" w:cs="宋体"/>
                <w:b/>
                <w:color w:val="000000"/>
                <w:kern w:val="0"/>
                <w:sz w:val="18"/>
                <w:szCs w:val="18"/>
              </w:rPr>
            </w:pPr>
          </w:p>
        </w:tc>
        <w:tc>
          <w:tcPr>
            <w:tcW w:w="2125" w:type="dxa"/>
            <w:tcBorders>
              <w:top w:val="nil"/>
              <w:left w:val="nil"/>
              <w:bottom w:val="single" w:color="auto" w:sz="4" w:space="0"/>
              <w:right w:val="single" w:color="auto" w:sz="4" w:space="0"/>
            </w:tcBorders>
            <w:vAlign w:val="center"/>
          </w:tcPr>
          <w:p w14:paraId="057CAAA2">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四、对附属单位补助支出</w:t>
            </w:r>
            <w:r>
              <w:rPr>
                <w:rFonts w:ascii="宋体" w:hAnsi="宋体" w:cs="宋体"/>
                <w:color w:val="000000"/>
                <w:kern w:val="0"/>
                <w:sz w:val="18"/>
                <w:szCs w:val="18"/>
              </w:rPr>
              <w:t xml:space="preserve"> </w:t>
            </w:r>
          </w:p>
        </w:tc>
        <w:tc>
          <w:tcPr>
            <w:tcW w:w="733" w:type="dxa"/>
            <w:tcBorders>
              <w:top w:val="nil"/>
              <w:left w:val="nil"/>
              <w:bottom w:val="single" w:color="auto" w:sz="4" w:space="0"/>
              <w:right w:val="single" w:color="auto" w:sz="4" w:space="0"/>
            </w:tcBorders>
            <w:vAlign w:val="center"/>
          </w:tcPr>
          <w:p w14:paraId="2860286F">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20</w:t>
            </w:r>
          </w:p>
        </w:tc>
        <w:tc>
          <w:tcPr>
            <w:tcW w:w="1740" w:type="dxa"/>
            <w:tcBorders>
              <w:top w:val="nil"/>
              <w:left w:val="nil"/>
              <w:bottom w:val="single" w:color="auto" w:sz="4" w:space="0"/>
              <w:right w:val="single" w:color="auto" w:sz="4" w:space="0"/>
            </w:tcBorders>
            <w:vAlign w:val="center"/>
          </w:tcPr>
          <w:p w14:paraId="448EC482">
            <w:pPr>
              <w:widowControl/>
              <w:spacing w:line="240" w:lineRule="exact"/>
              <w:jc w:val="left"/>
              <w:rPr>
                <w:rFonts w:ascii="宋体" w:cs="宋体"/>
                <w:b/>
                <w:color w:val="000000"/>
                <w:kern w:val="0"/>
                <w:sz w:val="18"/>
                <w:szCs w:val="18"/>
              </w:rPr>
            </w:pPr>
          </w:p>
        </w:tc>
      </w:tr>
      <w:tr w14:paraId="05B33A23">
        <w:tblPrEx>
          <w:tblCellMar>
            <w:top w:w="0" w:type="dxa"/>
            <w:left w:w="108" w:type="dxa"/>
            <w:bottom w:w="0" w:type="dxa"/>
            <w:right w:w="108" w:type="dxa"/>
          </w:tblCellMar>
        </w:tblPrEx>
        <w:trPr>
          <w:trHeight w:val="90" w:hRule="atLeast"/>
        </w:trPr>
        <w:tc>
          <w:tcPr>
            <w:tcW w:w="1938" w:type="dxa"/>
            <w:tcBorders>
              <w:top w:val="nil"/>
              <w:left w:val="single" w:color="auto" w:sz="4" w:space="0"/>
              <w:bottom w:val="single" w:color="auto" w:sz="4" w:space="0"/>
              <w:right w:val="single" w:color="auto" w:sz="4" w:space="0"/>
            </w:tcBorders>
            <w:vAlign w:val="center"/>
          </w:tcPr>
          <w:p w14:paraId="11972637">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本年收入合计</w:t>
            </w:r>
            <w:r>
              <w:rPr>
                <w:rFonts w:ascii="宋体" w:hAnsi="宋体" w:cs="宋体"/>
                <w:color w:val="000000"/>
                <w:kern w:val="0"/>
                <w:sz w:val="18"/>
                <w:szCs w:val="18"/>
              </w:rPr>
              <w:t xml:space="preserve"> </w:t>
            </w:r>
          </w:p>
        </w:tc>
        <w:tc>
          <w:tcPr>
            <w:tcW w:w="496" w:type="dxa"/>
            <w:tcBorders>
              <w:top w:val="nil"/>
              <w:left w:val="nil"/>
              <w:bottom w:val="single" w:color="auto" w:sz="4" w:space="0"/>
              <w:right w:val="single" w:color="auto" w:sz="4" w:space="0"/>
            </w:tcBorders>
            <w:vAlign w:val="center"/>
          </w:tcPr>
          <w:p w14:paraId="6010E412">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9</w:t>
            </w:r>
          </w:p>
        </w:tc>
        <w:tc>
          <w:tcPr>
            <w:tcW w:w="1219" w:type="dxa"/>
            <w:tcBorders>
              <w:top w:val="nil"/>
              <w:left w:val="nil"/>
              <w:bottom w:val="single" w:color="auto" w:sz="4" w:space="0"/>
              <w:right w:val="single" w:color="auto" w:sz="4" w:space="0"/>
            </w:tcBorders>
            <w:vAlign w:val="center"/>
          </w:tcPr>
          <w:p w14:paraId="1C82980F">
            <w:pPr>
              <w:widowControl/>
              <w:spacing w:line="240" w:lineRule="exact"/>
              <w:jc w:val="right"/>
              <w:textAlignment w:val="center"/>
              <w:rPr>
                <w:rFonts w:ascii="宋体" w:cs="宋体"/>
                <w:b/>
                <w:color w:val="000000"/>
                <w:kern w:val="0"/>
                <w:sz w:val="18"/>
                <w:szCs w:val="18"/>
              </w:rPr>
            </w:pPr>
            <w:r>
              <w:rPr>
                <w:rFonts w:ascii="宋体" w:hAnsi="宋体" w:cs="宋体"/>
                <w:color w:val="000000"/>
                <w:kern w:val="0"/>
                <w:sz w:val="18"/>
                <w:szCs w:val="18"/>
              </w:rPr>
              <w:t>6859.81</w:t>
            </w:r>
          </w:p>
        </w:tc>
        <w:tc>
          <w:tcPr>
            <w:tcW w:w="2125" w:type="dxa"/>
            <w:tcBorders>
              <w:top w:val="nil"/>
              <w:left w:val="nil"/>
              <w:bottom w:val="single" w:color="auto" w:sz="4" w:space="0"/>
              <w:right w:val="single" w:color="auto" w:sz="4" w:space="0"/>
            </w:tcBorders>
            <w:vAlign w:val="center"/>
          </w:tcPr>
          <w:p w14:paraId="4146E1E3">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本年支出合计</w:t>
            </w:r>
            <w:r>
              <w:rPr>
                <w:rFonts w:ascii="宋体" w:hAnsi="宋体" w:cs="宋体"/>
                <w:color w:val="000000"/>
                <w:kern w:val="0"/>
                <w:sz w:val="18"/>
                <w:szCs w:val="18"/>
              </w:rPr>
              <w:t xml:space="preserve"> </w:t>
            </w:r>
          </w:p>
        </w:tc>
        <w:tc>
          <w:tcPr>
            <w:tcW w:w="733" w:type="dxa"/>
            <w:tcBorders>
              <w:top w:val="nil"/>
              <w:left w:val="nil"/>
              <w:bottom w:val="single" w:color="auto" w:sz="4" w:space="0"/>
              <w:right w:val="single" w:color="auto" w:sz="4" w:space="0"/>
            </w:tcBorders>
            <w:vAlign w:val="center"/>
          </w:tcPr>
          <w:p w14:paraId="44B2BCF9">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21</w:t>
            </w:r>
          </w:p>
        </w:tc>
        <w:tc>
          <w:tcPr>
            <w:tcW w:w="1740" w:type="dxa"/>
            <w:tcBorders>
              <w:top w:val="nil"/>
              <w:left w:val="nil"/>
              <w:bottom w:val="single" w:color="auto" w:sz="4" w:space="0"/>
              <w:right w:val="single" w:color="auto" w:sz="4" w:space="0"/>
            </w:tcBorders>
            <w:vAlign w:val="center"/>
          </w:tcPr>
          <w:p w14:paraId="7319CEBC">
            <w:pPr>
              <w:widowControl/>
              <w:spacing w:line="240" w:lineRule="exact"/>
              <w:jc w:val="right"/>
              <w:textAlignment w:val="center"/>
              <w:rPr>
                <w:rFonts w:ascii="宋体" w:cs="宋体"/>
                <w:b/>
                <w:color w:val="000000"/>
                <w:kern w:val="0"/>
                <w:sz w:val="18"/>
                <w:szCs w:val="18"/>
              </w:rPr>
            </w:pPr>
            <w:r>
              <w:rPr>
                <w:rFonts w:ascii="宋体" w:hAnsi="宋体" w:cs="宋体"/>
                <w:color w:val="000000"/>
                <w:kern w:val="0"/>
                <w:sz w:val="18"/>
                <w:szCs w:val="18"/>
              </w:rPr>
              <w:t>7096.74</w:t>
            </w:r>
          </w:p>
        </w:tc>
      </w:tr>
      <w:tr w14:paraId="1F3578F7">
        <w:tblPrEx>
          <w:tblCellMar>
            <w:top w:w="0" w:type="dxa"/>
            <w:left w:w="108" w:type="dxa"/>
            <w:bottom w:w="0" w:type="dxa"/>
            <w:right w:w="108" w:type="dxa"/>
          </w:tblCellMar>
        </w:tblPrEx>
        <w:trPr>
          <w:trHeight w:val="514" w:hRule="atLeast"/>
        </w:trPr>
        <w:tc>
          <w:tcPr>
            <w:tcW w:w="1938" w:type="dxa"/>
            <w:tcBorders>
              <w:top w:val="nil"/>
              <w:left w:val="single" w:color="auto" w:sz="4" w:space="0"/>
              <w:bottom w:val="single" w:color="auto" w:sz="4" w:space="0"/>
              <w:right w:val="single" w:color="auto" w:sz="4" w:space="0"/>
            </w:tcBorders>
            <w:vAlign w:val="center"/>
          </w:tcPr>
          <w:p w14:paraId="0ABBB5AC">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用事业基金弥补收支差额</w:t>
            </w:r>
            <w:r>
              <w:rPr>
                <w:rFonts w:ascii="宋体" w:hAnsi="宋体" w:cs="宋体"/>
                <w:color w:val="000000"/>
                <w:kern w:val="0"/>
                <w:sz w:val="18"/>
                <w:szCs w:val="18"/>
              </w:rPr>
              <w:t xml:space="preserve"> </w:t>
            </w:r>
          </w:p>
        </w:tc>
        <w:tc>
          <w:tcPr>
            <w:tcW w:w="496" w:type="dxa"/>
            <w:tcBorders>
              <w:top w:val="nil"/>
              <w:left w:val="nil"/>
              <w:bottom w:val="single" w:color="auto" w:sz="4" w:space="0"/>
              <w:right w:val="single" w:color="auto" w:sz="4" w:space="0"/>
            </w:tcBorders>
            <w:vAlign w:val="center"/>
          </w:tcPr>
          <w:p w14:paraId="0F8C9FA4">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w:t>
            </w:r>
          </w:p>
        </w:tc>
        <w:tc>
          <w:tcPr>
            <w:tcW w:w="1219" w:type="dxa"/>
            <w:tcBorders>
              <w:top w:val="nil"/>
              <w:left w:val="nil"/>
              <w:bottom w:val="single" w:color="auto" w:sz="4" w:space="0"/>
              <w:right w:val="single" w:color="auto" w:sz="4" w:space="0"/>
            </w:tcBorders>
            <w:vAlign w:val="center"/>
          </w:tcPr>
          <w:p w14:paraId="15219258">
            <w:pPr>
              <w:widowControl/>
              <w:spacing w:line="240" w:lineRule="exact"/>
              <w:jc w:val="left"/>
              <w:rPr>
                <w:rFonts w:ascii="宋体" w:cs="宋体"/>
                <w:b/>
                <w:color w:val="000000"/>
                <w:kern w:val="0"/>
                <w:sz w:val="18"/>
                <w:szCs w:val="18"/>
              </w:rPr>
            </w:pPr>
          </w:p>
        </w:tc>
        <w:tc>
          <w:tcPr>
            <w:tcW w:w="2125" w:type="dxa"/>
            <w:tcBorders>
              <w:top w:val="nil"/>
              <w:left w:val="nil"/>
              <w:bottom w:val="single" w:color="auto" w:sz="4" w:space="0"/>
              <w:right w:val="single" w:color="auto" w:sz="4" w:space="0"/>
            </w:tcBorders>
            <w:vAlign w:val="center"/>
          </w:tcPr>
          <w:p w14:paraId="33A645AF">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结余分配</w:t>
            </w:r>
            <w:r>
              <w:rPr>
                <w:rFonts w:ascii="宋体" w:hAnsi="宋体" w:cs="宋体"/>
                <w:color w:val="000000"/>
                <w:kern w:val="0"/>
                <w:sz w:val="18"/>
                <w:szCs w:val="18"/>
              </w:rPr>
              <w:t xml:space="preserve"> </w:t>
            </w:r>
          </w:p>
        </w:tc>
        <w:tc>
          <w:tcPr>
            <w:tcW w:w="733" w:type="dxa"/>
            <w:tcBorders>
              <w:top w:val="nil"/>
              <w:left w:val="nil"/>
              <w:bottom w:val="single" w:color="auto" w:sz="4" w:space="0"/>
              <w:right w:val="single" w:color="auto" w:sz="4" w:space="0"/>
            </w:tcBorders>
            <w:vAlign w:val="center"/>
          </w:tcPr>
          <w:p w14:paraId="326FDD1B">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22</w:t>
            </w:r>
          </w:p>
        </w:tc>
        <w:tc>
          <w:tcPr>
            <w:tcW w:w="1740" w:type="dxa"/>
            <w:tcBorders>
              <w:top w:val="nil"/>
              <w:left w:val="nil"/>
              <w:bottom w:val="single" w:color="auto" w:sz="4" w:space="0"/>
              <w:right w:val="single" w:color="auto" w:sz="4" w:space="0"/>
            </w:tcBorders>
            <w:vAlign w:val="center"/>
          </w:tcPr>
          <w:p w14:paraId="75B945BC">
            <w:pPr>
              <w:widowControl/>
              <w:spacing w:line="240" w:lineRule="exact"/>
              <w:jc w:val="left"/>
              <w:rPr>
                <w:rFonts w:ascii="宋体" w:cs="宋体"/>
                <w:b/>
                <w:color w:val="000000"/>
                <w:kern w:val="0"/>
                <w:sz w:val="18"/>
                <w:szCs w:val="18"/>
              </w:rPr>
            </w:pPr>
          </w:p>
        </w:tc>
      </w:tr>
      <w:tr w14:paraId="62777147">
        <w:tblPrEx>
          <w:tblCellMar>
            <w:top w:w="0" w:type="dxa"/>
            <w:left w:w="108" w:type="dxa"/>
            <w:bottom w:w="0" w:type="dxa"/>
            <w:right w:w="108" w:type="dxa"/>
          </w:tblCellMar>
        </w:tblPrEx>
        <w:trPr>
          <w:trHeight w:val="303" w:hRule="atLeast"/>
        </w:trPr>
        <w:tc>
          <w:tcPr>
            <w:tcW w:w="1938" w:type="dxa"/>
            <w:tcBorders>
              <w:top w:val="nil"/>
              <w:left w:val="single" w:color="auto" w:sz="4" w:space="0"/>
              <w:bottom w:val="single" w:color="auto" w:sz="4" w:space="0"/>
              <w:right w:val="single" w:color="auto" w:sz="4" w:space="0"/>
            </w:tcBorders>
            <w:vAlign w:val="center"/>
          </w:tcPr>
          <w:p w14:paraId="36A68511">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上年结转和结余</w:t>
            </w:r>
            <w:r>
              <w:rPr>
                <w:rFonts w:ascii="宋体" w:hAnsi="宋体" w:cs="宋体"/>
                <w:color w:val="000000"/>
                <w:kern w:val="0"/>
                <w:sz w:val="18"/>
                <w:szCs w:val="18"/>
              </w:rPr>
              <w:t xml:space="preserve"> </w:t>
            </w:r>
          </w:p>
        </w:tc>
        <w:tc>
          <w:tcPr>
            <w:tcW w:w="496" w:type="dxa"/>
            <w:tcBorders>
              <w:top w:val="nil"/>
              <w:left w:val="nil"/>
              <w:bottom w:val="single" w:color="auto" w:sz="4" w:space="0"/>
              <w:right w:val="single" w:color="auto" w:sz="4" w:space="0"/>
            </w:tcBorders>
            <w:vAlign w:val="center"/>
          </w:tcPr>
          <w:p w14:paraId="0206C31C">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11</w:t>
            </w:r>
          </w:p>
        </w:tc>
        <w:tc>
          <w:tcPr>
            <w:tcW w:w="1219" w:type="dxa"/>
            <w:tcBorders>
              <w:top w:val="nil"/>
              <w:left w:val="nil"/>
              <w:bottom w:val="single" w:color="auto" w:sz="4" w:space="0"/>
              <w:right w:val="single" w:color="auto" w:sz="4" w:space="0"/>
            </w:tcBorders>
            <w:vAlign w:val="center"/>
          </w:tcPr>
          <w:p w14:paraId="44E36F15">
            <w:pPr>
              <w:widowControl/>
              <w:spacing w:line="240" w:lineRule="exact"/>
              <w:jc w:val="right"/>
              <w:textAlignment w:val="center"/>
              <w:rPr>
                <w:rFonts w:ascii="宋体" w:cs="宋体"/>
                <w:b/>
                <w:color w:val="000000"/>
                <w:kern w:val="0"/>
                <w:sz w:val="18"/>
                <w:szCs w:val="18"/>
              </w:rPr>
            </w:pPr>
            <w:r>
              <w:rPr>
                <w:rFonts w:ascii="宋体" w:hAnsi="宋体" w:cs="宋体"/>
                <w:color w:val="000000"/>
                <w:kern w:val="0"/>
                <w:sz w:val="18"/>
                <w:szCs w:val="18"/>
              </w:rPr>
              <w:t>318.67</w:t>
            </w:r>
          </w:p>
        </w:tc>
        <w:tc>
          <w:tcPr>
            <w:tcW w:w="2125" w:type="dxa"/>
            <w:tcBorders>
              <w:top w:val="nil"/>
              <w:left w:val="nil"/>
              <w:bottom w:val="single" w:color="auto" w:sz="4" w:space="0"/>
              <w:right w:val="single" w:color="auto" w:sz="4" w:space="0"/>
            </w:tcBorders>
            <w:vAlign w:val="center"/>
          </w:tcPr>
          <w:p w14:paraId="59EC6316">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年末结转和结余</w:t>
            </w:r>
            <w:r>
              <w:rPr>
                <w:rFonts w:ascii="宋体" w:hAnsi="宋体" w:cs="宋体"/>
                <w:color w:val="000000"/>
                <w:kern w:val="0"/>
                <w:sz w:val="18"/>
                <w:szCs w:val="18"/>
              </w:rPr>
              <w:t xml:space="preserve"> </w:t>
            </w:r>
          </w:p>
        </w:tc>
        <w:tc>
          <w:tcPr>
            <w:tcW w:w="733" w:type="dxa"/>
            <w:tcBorders>
              <w:top w:val="nil"/>
              <w:left w:val="nil"/>
              <w:bottom w:val="single" w:color="auto" w:sz="4" w:space="0"/>
              <w:right w:val="single" w:color="auto" w:sz="4" w:space="0"/>
            </w:tcBorders>
            <w:vAlign w:val="center"/>
          </w:tcPr>
          <w:p w14:paraId="39A36B98">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23</w:t>
            </w:r>
          </w:p>
        </w:tc>
        <w:tc>
          <w:tcPr>
            <w:tcW w:w="1740" w:type="dxa"/>
            <w:tcBorders>
              <w:top w:val="nil"/>
              <w:left w:val="nil"/>
              <w:bottom w:val="single" w:color="auto" w:sz="4" w:space="0"/>
              <w:right w:val="single" w:color="auto" w:sz="4" w:space="0"/>
            </w:tcBorders>
            <w:vAlign w:val="center"/>
          </w:tcPr>
          <w:p w14:paraId="55F02902">
            <w:pPr>
              <w:widowControl/>
              <w:spacing w:line="240" w:lineRule="exact"/>
              <w:jc w:val="right"/>
              <w:textAlignment w:val="center"/>
              <w:rPr>
                <w:rFonts w:ascii="宋体" w:cs="宋体"/>
                <w:b/>
                <w:color w:val="000000"/>
                <w:kern w:val="0"/>
                <w:sz w:val="18"/>
                <w:szCs w:val="18"/>
              </w:rPr>
            </w:pPr>
            <w:r>
              <w:rPr>
                <w:rFonts w:ascii="宋体" w:hAnsi="宋体" w:cs="宋体"/>
                <w:color w:val="000000"/>
                <w:kern w:val="0"/>
                <w:sz w:val="18"/>
                <w:szCs w:val="18"/>
              </w:rPr>
              <w:t>81.74</w:t>
            </w:r>
          </w:p>
        </w:tc>
      </w:tr>
      <w:tr w14:paraId="45B7E3D8">
        <w:tblPrEx>
          <w:tblCellMar>
            <w:top w:w="0" w:type="dxa"/>
            <w:left w:w="108" w:type="dxa"/>
            <w:bottom w:w="0" w:type="dxa"/>
            <w:right w:w="108" w:type="dxa"/>
          </w:tblCellMar>
        </w:tblPrEx>
        <w:trPr>
          <w:trHeight w:val="303" w:hRule="atLeast"/>
        </w:trPr>
        <w:tc>
          <w:tcPr>
            <w:tcW w:w="1938" w:type="dxa"/>
            <w:tcBorders>
              <w:top w:val="nil"/>
              <w:left w:val="single" w:color="auto" w:sz="4" w:space="0"/>
              <w:bottom w:val="single" w:color="auto" w:sz="4" w:space="0"/>
              <w:right w:val="single" w:color="auto" w:sz="4" w:space="0"/>
            </w:tcBorders>
            <w:vAlign w:val="center"/>
          </w:tcPr>
          <w:p w14:paraId="4547BF8A">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收入总计</w:t>
            </w:r>
            <w:r>
              <w:rPr>
                <w:rFonts w:ascii="宋体" w:hAnsi="宋体" w:cs="宋体"/>
                <w:color w:val="000000"/>
                <w:kern w:val="0"/>
                <w:sz w:val="18"/>
                <w:szCs w:val="18"/>
              </w:rPr>
              <w:t xml:space="preserve"> </w:t>
            </w:r>
          </w:p>
        </w:tc>
        <w:tc>
          <w:tcPr>
            <w:tcW w:w="496" w:type="dxa"/>
            <w:tcBorders>
              <w:top w:val="nil"/>
              <w:left w:val="nil"/>
              <w:bottom w:val="single" w:color="auto" w:sz="4" w:space="0"/>
              <w:right w:val="single" w:color="auto" w:sz="4" w:space="0"/>
            </w:tcBorders>
            <w:vAlign w:val="center"/>
          </w:tcPr>
          <w:p w14:paraId="23A76F9A">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12</w:t>
            </w:r>
          </w:p>
        </w:tc>
        <w:tc>
          <w:tcPr>
            <w:tcW w:w="1219" w:type="dxa"/>
            <w:tcBorders>
              <w:top w:val="nil"/>
              <w:left w:val="nil"/>
              <w:bottom w:val="single" w:color="auto" w:sz="4" w:space="0"/>
              <w:right w:val="single" w:color="auto" w:sz="4" w:space="0"/>
            </w:tcBorders>
            <w:vAlign w:val="center"/>
          </w:tcPr>
          <w:p w14:paraId="1E309C65">
            <w:pPr>
              <w:widowControl/>
              <w:spacing w:line="240" w:lineRule="exact"/>
              <w:jc w:val="right"/>
              <w:textAlignment w:val="center"/>
              <w:rPr>
                <w:rFonts w:ascii="宋体" w:cs="宋体"/>
                <w:b/>
                <w:color w:val="000000"/>
                <w:kern w:val="0"/>
                <w:sz w:val="18"/>
                <w:szCs w:val="18"/>
              </w:rPr>
            </w:pPr>
            <w:r>
              <w:rPr>
                <w:rFonts w:ascii="宋体" w:hAnsi="宋体" w:cs="宋体"/>
                <w:color w:val="000000"/>
                <w:kern w:val="0"/>
                <w:sz w:val="18"/>
                <w:szCs w:val="18"/>
              </w:rPr>
              <w:t>7178.49</w:t>
            </w:r>
          </w:p>
        </w:tc>
        <w:tc>
          <w:tcPr>
            <w:tcW w:w="2125" w:type="dxa"/>
            <w:tcBorders>
              <w:top w:val="nil"/>
              <w:left w:val="nil"/>
              <w:bottom w:val="single" w:color="auto" w:sz="4" w:space="0"/>
              <w:right w:val="single" w:color="auto" w:sz="4" w:space="0"/>
            </w:tcBorders>
            <w:vAlign w:val="center"/>
          </w:tcPr>
          <w:p w14:paraId="51F10E1C">
            <w:pPr>
              <w:widowControl/>
              <w:spacing w:line="240" w:lineRule="exact"/>
              <w:jc w:val="left"/>
              <w:rPr>
                <w:rFonts w:ascii="宋体" w:cs="宋体"/>
                <w:color w:val="000000"/>
                <w:kern w:val="0"/>
                <w:sz w:val="18"/>
                <w:szCs w:val="18"/>
              </w:rPr>
            </w:pPr>
            <w:r>
              <w:rPr>
                <w:rFonts w:hint="eastAsia" w:ascii="宋体" w:hAnsi="宋体" w:cs="宋体"/>
                <w:color w:val="000000"/>
                <w:kern w:val="0"/>
                <w:sz w:val="18"/>
                <w:szCs w:val="18"/>
              </w:rPr>
              <w:t>支出总计</w:t>
            </w:r>
            <w:r>
              <w:rPr>
                <w:rFonts w:ascii="宋体" w:hAnsi="宋体" w:cs="宋体"/>
                <w:color w:val="000000"/>
                <w:kern w:val="0"/>
                <w:sz w:val="18"/>
                <w:szCs w:val="18"/>
              </w:rPr>
              <w:t xml:space="preserve"> </w:t>
            </w:r>
          </w:p>
        </w:tc>
        <w:tc>
          <w:tcPr>
            <w:tcW w:w="733" w:type="dxa"/>
            <w:tcBorders>
              <w:top w:val="nil"/>
              <w:left w:val="nil"/>
              <w:bottom w:val="single" w:color="auto" w:sz="4" w:space="0"/>
              <w:right w:val="single" w:color="auto" w:sz="4" w:space="0"/>
            </w:tcBorders>
            <w:vAlign w:val="center"/>
          </w:tcPr>
          <w:p w14:paraId="5A706480">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24</w:t>
            </w:r>
          </w:p>
        </w:tc>
        <w:tc>
          <w:tcPr>
            <w:tcW w:w="1740" w:type="dxa"/>
            <w:tcBorders>
              <w:top w:val="nil"/>
              <w:left w:val="nil"/>
              <w:bottom w:val="single" w:color="auto" w:sz="4" w:space="0"/>
              <w:right w:val="single" w:color="auto" w:sz="4" w:space="0"/>
            </w:tcBorders>
            <w:vAlign w:val="center"/>
          </w:tcPr>
          <w:p w14:paraId="7650D105">
            <w:pPr>
              <w:widowControl/>
              <w:spacing w:line="240" w:lineRule="exact"/>
              <w:jc w:val="right"/>
              <w:textAlignment w:val="center"/>
              <w:rPr>
                <w:rFonts w:ascii="宋体" w:cs="宋体"/>
                <w:b/>
                <w:color w:val="000000"/>
                <w:kern w:val="0"/>
                <w:sz w:val="18"/>
                <w:szCs w:val="18"/>
              </w:rPr>
            </w:pPr>
            <w:r>
              <w:rPr>
                <w:rFonts w:ascii="宋体" w:hAnsi="宋体" w:cs="宋体"/>
                <w:color w:val="000000"/>
                <w:kern w:val="0"/>
                <w:sz w:val="18"/>
                <w:szCs w:val="18"/>
              </w:rPr>
              <w:t>7178.49</w:t>
            </w:r>
          </w:p>
        </w:tc>
      </w:tr>
      <w:tr w14:paraId="0A8F049D">
        <w:tblPrEx>
          <w:tblCellMar>
            <w:top w:w="0" w:type="dxa"/>
            <w:left w:w="108" w:type="dxa"/>
            <w:bottom w:w="0" w:type="dxa"/>
            <w:right w:w="108" w:type="dxa"/>
          </w:tblCellMar>
        </w:tblPrEx>
        <w:trPr>
          <w:trHeight w:val="433" w:hRule="atLeast"/>
        </w:trPr>
        <w:tc>
          <w:tcPr>
            <w:tcW w:w="8251" w:type="dxa"/>
            <w:gridSpan w:val="6"/>
            <w:tcBorders>
              <w:top w:val="nil"/>
              <w:left w:val="nil"/>
              <w:bottom w:val="nil"/>
              <w:right w:val="nil"/>
            </w:tcBorders>
            <w:vAlign w:val="center"/>
          </w:tcPr>
          <w:p w14:paraId="28B1C075">
            <w:pPr>
              <w:widowControl/>
              <w:spacing w:line="240" w:lineRule="exact"/>
              <w:jc w:val="left"/>
              <w:rPr>
                <w:rFonts w:ascii="宋体" w:cs="宋体"/>
                <w:color w:val="000000"/>
                <w:kern w:val="0"/>
                <w:szCs w:val="21"/>
              </w:rPr>
            </w:pPr>
            <w:r>
              <w:rPr>
                <w:rFonts w:hint="eastAsia" w:ascii="宋体" w:hAnsi="宋体" w:cs="宋体"/>
                <w:color w:val="000000"/>
                <w:kern w:val="0"/>
                <w:sz w:val="18"/>
                <w:szCs w:val="18"/>
              </w:rPr>
              <w:t>注：</w:t>
            </w:r>
            <w:r>
              <w:rPr>
                <w:rFonts w:hint="eastAsia" w:ascii="宋体" w:hAnsi="宋体" w:cs="宋体"/>
                <w:color w:val="000000"/>
                <w:kern w:val="0"/>
                <w:szCs w:val="21"/>
              </w:rPr>
              <w:t>本表反映镇安县农业系统</w:t>
            </w:r>
            <w:r>
              <w:rPr>
                <w:rFonts w:ascii="宋体" w:hAnsi="宋体" w:cs="宋体"/>
                <w:color w:val="000000"/>
                <w:kern w:val="0"/>
                <w:szCs w:val="21"/>
              </w:rPr>
              <w:t>2017</w:t>
            </w:r>
            <w:r>
              <w:rPr>
                <w:rFonts w:hint="eastAsia" w:ascii="宋体" w:hAnsi="宋体" w:cs="宋体"/>
                <w:color w:val="000000"/>
                <w:kern w:val="0"/>
                <w:szCs w:val="21"/>
              </w:rPr>
              <w:t>年度总收支和年末结转结余情况</w:t>
            </w:r>
            <w:r>
              <w:rPr>
                <w:rFonts w:ascii="宋体" w:hAnsi="宋体" w:cs="宋体"/>
                <w:color w:val="000000"/>
                <w:kern w:val="0"/>
                <w:szCs w:val="21"/>
              </w:rPr>
              <w:t xml:space="preserve"> </w:t>
            </w:r>
          </w:p>
          <w:p w14:paraId="21D09650">
            <w:pPr>
              <w:widowControl/>
              <w:spacing w:line="240" w:lineRule="exact"/>
              <w:jc w:val="left"/>
              <w:rPr>
                <w:rFonts w:ascii="宋体" w:cs="宋体"/>
                <w:color w:val="000000"/>
                <w:kern w:val="0"/>
                <w:sz w:val="18"/>
                <w:szCs w:val="18"/>
              </w:rPr>
            </w:pPr>
            <w:r>
              <w:rPr>
                <w:rFonts w:ascii="宋体" w:hAnsi="宋体" w:cs="宋体"/>
                <w:color w:val="000000"/>
                <w:kern w:val="0"/>
                <w:sz w:val="18"/>
                <w:szCs w:val="18"/>
              </w:rPr>
              <w:t>9</w:t>
            </w:r>
            <w:r>
              <w:rPr>
                <w:rFonts w:hint="eastAsia" w:ascii="宋体" w:hAnsi="宋体" w:cs="宋体"/>
                <w:color w:val="000000"/>
                <w:kern w:val="0"/>
                <w:sz w:val="18"/>
                <w:szCs w:val="18"/>
              </w:rPr>
              <w:t>行</w:t>
            </w:r>
            <w:r>
              <w:rPr>
                <w:rFonts w:ascii="宋体" w:hAnsi="宋体" w:cs="宋体"/>
                <w:color w:val="000000"/>
                <w:kern w:val="0"/>
                <w:sz w:val="18"/>
                <w:szCs w:val="18"/>
              </w:rPr>
              <w:t>=</w:t>
            </w:r>
            <w:r>
              <w:rPr>
                <w:rFonts w:hint="eastAsia" w:ascii="宋体" w:hAnsi="宋体" w:cs="宋体"/>
                <w:color w:val="000000"/>
                <w:kern w:val="0"/>
                <w:sz w:val="18"/>
                <w:szCs w:val="18"/>
              </w:rPr>
              <w:t>（</w:t>
            </w:r>
            <w:r>
              <w:rPr>
                <w:rFonts w:ascii="宋体" w:hAnsi="宋体" w:cs="宋体"/>
                <w:color w:val="000000"/>
                <w:kern w:val="0"/>
                <w:sz w:val="18"/>
                <w:szCs w:val="18"/>
              </w:rPr>
              <w:t>1+2+3+4+5</w:t>
            </w:r>
            <w:r>
              <w:rPr>
                <w:rFonts w:hint="eastAsia" w:ascii="宋体" w:hAnsi="宋体" w:cs="宋体"/>
                <w:color w:val="000000"/>
                <w:kern w:val="0"/>
                <w:sz w:val="18"/>
                <w:szCs w:val="18"/>
              </w:rPr>
              <w:t>）行；</w:t>
            </w:r>
            <w:r>
              <w:rPr>
                <w:rFonts w:ascii="宋体" w:hAnsi="宋体" w:cs="宋体"/>
                <w:color w:val="000000"/>
                <w:kern w:val="0"/>
                <w:sz w:val="18"/>
                <w:szCs w:val="18"/>
              </w:rPr>
              <w:t>12</w:t>
            </w:r>
            <w:r>
              <w:rPr>
                <w:rFonts w:hint="eastAsia" w:ascii="宋体" w:hAnsi="宋体" w:cs="宋体"/>
                <w:color w:val="000000"/>
                <w:kern w:val="0"/>
                <w:sz w:val="18"/>
                <w:szCs w:val="18"/>
              </w:rPr>
              <w:t>行</w:t>
            </w:r>
            <w:r>
              <w:rPr>
                <w:rFonts w:ascii="宋体" w:hAnsi="宋体" w:cs="宋体"/>
                <w:color w:val="000000"/>
                <w:kern w:val="0"/>
                <w:sz w:val="18"/>
                <w:szCs w:val="18"/>
              </w:rPr>
              <w:t>=</w:t>
            </w:r>
            <w:r>
              <w:rPr>
                <w:rFonts w:hint="eastAsia" w:ascii="宋体" w:hAnsi="宋体" w:cs="宋体"/>
                <w:color w:val="000000"/>
                <w:kern w:val="0"/>
                <w:sz w:val="18"/>
                <w:szCs w:val="18"/>
              </w:rPr>
              <w:t>（</w:t>
            </w:r>
            <w:r>
              <w:rPr>
                <w:rFonts w:ascii="宋体" w:hAnsi="宋体" w:cs="宋体"/>
                <w:color w:val="000000"/>
                <w:kern w:val="0"/>
                <w:sz w:val="18"/>
                <w:szCs w:val="18"/>
              </w:rPr>
              <w:t>9+10+11</w:t>
            </w:r>
            <w:r>
              <w:rPr>
                <w:rFonts w:hint="eastAsia" w:ascii="宋体" w:hAnsi="宋体" w:cs="宋体"/>
                <w:color w:val="000000"/>
                <w:kern w:val="0"/>
                <w:sz w:val="18"/>
                <w:szCs w:val="18"/>
              </w:rPr>
              <w:t>）行；</w:t>
            </w:r>
            <w:r>
              <w:rPr>
                <w:rFonts w:ascii="宋体" w:hAnsi="宋体" w:cs="宋体"/>
                <w:color w:val="000000"/>
                <w:kern w:val="0"/>
                <w:sz w:val="18"/>
                <w:szCs w:val="18"/>
              </w:rPr>
              <w:t>21</w:t>
            </w:r>
            <w:r>
              <w:rPr>
                <w:rFonts w:hint="eastAsia" w:ascii="宋体" w:hAnsi="宋体" w:cs="宋体"/>
                <w:color w:val="000000"/>
                <w:kern w:val="0"/>
                <w:sz w:val="18"/>
                <w:szCs w:val="18"/>
              </w:rPr>
              <w:t>行</w:t>
            </w:r>
            <w:r>
              <w:rPr>
                <w:rFonts w:ascii="宋体" w:hAnsi="宋体" w:cs="宋体"/>
                <w:color w:val="000000"/>
                <w:kern w:val="0"/>
                <w:sz w:val="18"/>
                <w:szCs w:val="18"/>
              </w:rPr>
              <w:t>=</w:t>
            </w:r>
            <w:r>
              <w:rPr>
                <w:rFonts w:hint="eastAsia" w:ascii="宋体" w:hAnsi="宋体" w:cs="宋体"/>
                <w:color w:val="000000"/>
                <w:kern w:val="0"/>
                <w:sz w:val="18"/>
                <w:szCs w:val="18"/>
              </w:rPr>
              <w:t>（</w:t>
            </w:r>
            <w:r>
              <w:rPr>
                <w:rFonts w:ascii="宋体" w:hAnsi="宋体" w:cs="宋体"/>
                <w:color w:val="000000"/>
                <w:kern w:val="0"/>
                <w:sz w:val="18"/>
                <w:szCs w:val="18"/>
              </w:rPr>
              <w:t>13+18+19+20</w:t>
            </w:r>
            <w:r>
              <w:rPr>
                <w:rFonts w:hint="eastAsia" w:ascii="宋体" w:hAnsi="宋体" w:cs="宋体"/>
                <w:color w:val="000000"/>
                <w:kern w:val="0"/>
                <w:sz w:val="18"/>
                <w:szCs w:val="18"/>
              </w:rPr>
              <w:t>）；</w:t>
            </w:r>
            <w:r>
              <w:rPr>
                <w:rFonts w:ascii="宋体" w:hAnsi="宋体" w:cs="宋体"/>
                <w:color w:val="000000"/>
                <w:kern w:val="0"/>
                <w:sz w:val="18"/>
                <w:szCs w:val="18"/>
              </w:rPr>
              <w:t>24</w:t>
            </w:r>
            <w:r>
              <w:rPr>
                <w:rFonts w:hint="eastAsia" w:ascii="宋体" w:hAnsi="宋体" w:cs="宋体"/>
                <w:color w:val="000000"/>
                <w:kern w:val="0"/>
                <w:sz w:val="18"/>
                <w:szCs w:val="18"/>
              </w:rPr>
              <w:t>行</w:t>
            </w:r>
            <w:r>
              <w:rPr>
                <w:rFonts w:ascii="宋体" w:hAnsi="宋体" w:cs="宋体"/>
                <w:color w:val="000000"/>
                <w:kern w:val="0"/>
                <w:sz w:val="18"/>
                <w:szCs w:val="18"/>
              </w:rPr>
              <w:t>=</w:t>
            </w:r>
            <w:r>
              <w:rPr>
                <w:rFonts w:hint="eastAsia" w:ascii="宋体" w:hAnsi="宋体" w:cs="宋体"/>
                <w:color w:val="000000"/>
                <w:kern w:val="0"/>
                <w:sz w:val="18"/>
                <w:szCs w:val="18"/>
              </w:rPr>
              <w:t>（</w:t>
            </w:r>
            <w:r>
              <w:rPr>
                <w:rFonts w:ascii="宋体" w:hAnsi="宋体" w:cs="宋体"/>
                <w:color w:val="000000"/>
                <w:kern w:val="0"/>
                <w:sz w:val="18"/>
                <w:szCs w:val="18"/>
              </w:rPr>
              <w:t>21+22+23</w:t>
            </w:r>
            <w:r>
              <w:rPr>
                <w:rFonts w:hint="eastAsia" w:ascii="宋体" w:hAnsi="宋体" w:cs="宋体"/>
                <w:color w:val="000000"/>
                <w:kern w:val="0"/>
                <w:sz w:val="18"/>
                <w:szCs w:val="18"/>
              </w:rPr>
              <w:t>）</w:t>
            </w:r>
          </w:p>
        </w:tc>
      </w:tr>
    </w:tbl>
    <w:p w14:paraId="2D4BF974">
      <w:pPr>
        <w:spacing w:line="360" w:lineRule="auto"/>
        <w:ind w:firstLine="720" w:firstLineChars="225"/>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、本年度收入构成情况</w:t>
      </w:r>
    </w:p>
    <w:p w14:paraId="50373220">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）公共预算财政拨款收入</w:t>
      </w:r>
      <w:r>
        <w:rPr>
          <w:rFonts w:ascii="仿宋_GB2312" w:hAnsi="仿宋_GB2312" w:eastAsia="仿宋_GB2312" w:cs="仿宋_GB2312"/>
          <w:sz w:val="32"/>
          <w:szCs w:val="32"/>
        </w:rPr>
        <w:t>6859.81</w:t>
      </w:r>
      <w:r>
        <w:rPr>
          <w:rFonts w:hint="eastAsia" w:ascii="仿宋_GB2312" w:hAnsi="仿宋_GB2312" w:eastAsia="仿宋_GB2312" w:cs="仿宋_GB2312"/>
          <w:sz w:val="32"/>
          <w:szCs w:val="32"/>
        </w:rPr>
        <w:t>元，为市级财政当年拨付的公共预算资金财政拨款。</w:t>
      </w:r>
    </w:p>
    <w:p w14:paraId="422488E6">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）上年结转和结余</w:t>
      </w:r>
      <w:r>
        <w:rPr>
          <w:rFonts w:ascii="仿宋_GB2312" w:hAnsi="仿宋_GB2312" w:eastAsia="仿宋_GB2312" w:cs="仿宋_GB2312"/>
          <w:sz w:val="32"/>
          <w:szCs w:val="32"/>
        </w:rPr>
        <w:t>318.68</w:t>
      </w:r>
      <w:r>
        <w:rPr>
          <w:rFonts w:hint="eastAsia" w:ascii="仿宋_GB2312" w:hAnsi="仿宋_GB2312" w:eastAsia="仿宋_GB2312" w:cs="仿宋_GB2312"/>
          <w:sz w:val="32"/>
          <w:szCs w:val="32"/>
        </w:rPr>
        <w:t>万元，为以前年度尚未列支，结转到本年仍按原规定用途继续使用的资金。</w:t>
      </w:r>
    </w:p>
    <w:p w14:paraId="6998EDC4">
      <w:pPr>
        <w:spacing w:line="360" w:lineRule="auto"/>
        <w:ind w:firstLine="720" w:firstLineChars="225"/>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、本年支出构成情况</w:t>
      </w:r>
    </w:p>
    <w:p w14:paraId="106D516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）基本支出</w:t>
      </w:r>
      <w:r>
        <w:rPr>
          <w:rFonts w:ascii="仿宋_GB2312" w:hAnsi="仿宋_GB2312" w:eastAsia="仿宋_GB2312" w:cs="仿宋_GB2312"/>
          <w:sz w:val="32"/>
          <w:szCs w:val="32"/>
        </w:rPr>
        <w:t>1306.96</w:t>
      </w:r>
      <w:r>
        <w:rPr>
          <w:rFonts w:hint="eastAsia" w:ascii="仿宋_GB2312" w:hAnsi="仿宋_GB2312" w:eastAsia="仿宋_GB2312" w:cs="仿宋_GB2312"/>
          <w:sz w:val="32"/>
          <w:szCs w:val="32"/>
        </w:rPr>
        <w:t>万元，主要是为保障农业局部门机构正常运转、完成日常工作任务而发生的各项支出。</w:t>
      </w:r>
    </w:p>
    <w:p w14:paraId="40473DE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）项目支出</w:t>
      </w:r>
      <w:r>
        <w:rPr>
          <w:rFonts w:ascii="仿宋_GB2312" w:hAnsi="仿宋_GB2312" w:eastAsia="仿宋_GB2312" w:cs="仿宋_GB2312"/>
          <w:sz w:val="32"/>
          <w:szCs w:val="32"/>
        </w:rPr>
        <w:t>5789.78</w:t>
      </w:r>
      <w:r>
        <w:rPr>
          <w:rFonts w:hint="eastAsia" w:ascii="仿宋_GB2312" w:hAnsi="仿宋_GB2312" w:eastAsia="仿宋_GB2312" w:cs="仿宋_GB2312"/>
          <w:sz w:val="32"/>
          <w:szCs w:val="32"/>
        </w:rPr>
        <w:t>万元。</w:t>
      </w:r>
    </w:p>
    <w:p w14:paraId="6ACEE244">
      <w:pPr>
        <w:spacing w:line="360" w:lineRule="auto"/>
        <w:ind w:firstLine="640" w:firstLineChars="200"/>
        <w:rPr>
          <w:rFonts w:ascii="仿宋" w:hAnsi="仿宋" w:eastAsia="仿宋"/>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）年末结转和结余</w:t>
      </w:r>
      <w:r>
        <w:rPr>
          <w:rFonts w:ascii="仿宋_GB2312" w:hAnsi="仿宋_GB2312" w:eastAsia="仿宋_GB2312" w:cs="仿宋_GB2312"/>
          <w:sz w:val="32"/>
          <w:szCs w:val="32"/>
        </w:rPr>
        <w:t>81.74</w:t>
      </w:r>
      <w:r>
        <w:rPr>
          <w:rFonts w:hint="eastAsia" w:ascii="仿宋_GB2312" w:hAnsi="仿宋_GB2312" w:eastAsia="仿宋_GB2312" w:cs="仿宋_GB2312"/>
          <w:sz w:val="32"/>
          <w:szCs w:val="32"/>
        </w:rPr>
        <w:t>万元，主要是本年度及以前年度预算安排、因客观条件发生变化无法按原计划实施，需延迟到以后年度按原规定用途继续使用的资金。</w:t>
      </w:r>
    </w:p>
    <w:tbl>
      <w:tblPr>
        <w:tblStyle w:val="6"/>
        <w:tblW w:w="12380" w:type="dxa"/>
        <w:tblInd w:w="0" w:type="dxa"/>
        <w:tblLayout w:type="fixed"/>
        <w:tblCellMar>
          <w:top w:w="0" w:type="dxa"/>
          <w:left w:w="108" w:type="dxa"/>
          <w:bottom w:w="0" w:type="dxa"/>
          <w:right w:w="108" w:type="dxa"/>
        </w:tblCellMar>
      </w:tblPr>
      <w:tblGrid>
        <w:gridCol w:w="93"/>
        <w:gridCol w:w="1153"/>
        <w:gridCol w:w="2341"/>
        <w:gridCol w:w="2845"/>
        <w:gridCol w:w="1462"/>
        <w:gridCol w:w="1462"/>
        <w:gridCol w:w="3024"/>
      </w:tblGrid>
      <w:tr w14:paraId="3AF5202E">
        <w:tblPrEx>
          <w:tblCellMar>
            <w:top w:w="0" w:type="dxa"/>
            <w:left w:w="108" w:type="dxa"/>
            <w:bottom w:w="0" w:type="dxa"/>
            <w:right w:w="108" w:type="dxa"/>
          </w:tblCellMar>
        </w:tblPrEx>
        <w:trPr>
          <w:trHeight w:val="1247" w:hRule="atLeast"/>
        </w:trPr>
        <w:tc>
          <w:tcPr>
            <w:tcW w:w="12380" w:type="dxa"/>
            <w:gridSpan w:val="7"/>
            <w:tcBorders>
              <w:top w:val="nil"/>
              <w:left w:val="nil"/>
              <w:bottom w:val="nil"/>
              <w:right w:val="nil"/>
            </w:tcBorders>
            <w:vAlign w:val="center"/>
          </w:tcPr>
          <w:p w14:paraId="74DED72E">
            <w:pPr>
              <w:widowControl/>
              <w:tabs>
                <w:tab w:val="left" w:pos="9822"/>
              </w:tabs>
              <w:ind w:firstLine="3000" w:firstLineChars="1000"/>
              <w:rPr>
                <w:sz w:val="30"/>
                <w:szCs w:val="30"/>
              </w:rPr>
            </w:pPr>
            <w:r>
              <w:rPr>
                <w:rFonts w:hint="eastAsia"/>
                <w:sz w:val="30"/>
                <w:szCs w:val="30"/>
              </w:rPr>
              <w:t>公共预算财政拨款支出决算表</w:t>
            </w:r>
          </w:p>
          <w:p w14:paraId="1C1F9F2A">
            <w:pPr>
              <w:widowControl/>
              <w:tabs>
                <w:tab w:val="left" w:pos="9822"/>
              </w:tabs>
              <w:jc w:val="left"/>
              <w:rPr>
                <w:rFonts w:ascii="宋体" w:cs="宋体"/>
                <w:color w:val="000000"/>
                <w:kern w:val="0"/>
                <w:sz w:val="28"/>
                <w:szCs w:val="28"/>
              </w:rPr>
            </w:pPr>
            <w:r>
              <w:rPr>
                <w:sz w:val="30"/>
                <w:szCs w:val="30"/>
              </w:rPr>
              <w:t xml:space="preserve">                                                  </w:t>
            </w:r>
            <w:r>
              <w:rPr>
                <w:rFonts w:hint="eastAsia"/>
                <w:sz w:val="28"/>
                <w:szCs w:val="28"/>
              </w:rPr>
              <w:t>单位：万元</w:t>
            </w:r>
          </w:p>
        </w:tc>
      </w:tr>
      <w:tr w14:paraId="3496DEFF">
        <w:tblPrEx>
          <w:tblCellMar>
            <w:top w:w="15" w:type="dxa"/>
            <w:left w:w="15" w:type="dxa"/>
            <w:bottom w:w="15" w:type="dxa"/>
            <w:right w:w="15" w:type="dxa"/>
          </w:tblCellMar>
        </w:tblPrEx>
        <w:trPr>
          <w:gridBefore w:val="1"/>
          <w:gridAfter w:val="1"/>
          <w:wBefore w:w="93" w:type="dxa"/>
          <w:wAfter w:w="3024" w:type="dxa"/>
          <w:trHeight w:val="286" w:hRule="atLeast"/>
        </w:trPr>
        <w:tc>
          <w:tcPr>
            <w:tcW w:w="3494" w:type="dxa"/>
            <w:gridSpan w:val="2"/>
            <w:tcBorders>
              <w:top w:val="single" w:color="000000" w:sz="4" w:space="0"/>
              <w:left w:val="single" w:color="000000" w:sz="4" w:space="0"/>
              <w:bottom w:val="single" w:color="000000" w:sz="4" w:space="0"/>
              <w:right w:val="single" w:color="000000" w:sz="4" w:space="0"/>
            </w:tcBorders>
            <w:vAlign w:val="center"/>
          </w:tcPr>
          <w:p w14:paraId="58415C7E">
            <w:pPr>
              <w:jc w:val="center"/>
              <w:rPr>
                <w:rFonts w:ascii="宋体" w:cs="宋体"/>
                <w:color w:val="000000"/>
                <w:sz w:val="22"/>
                <w:szCs w:val="22"/>
              </w:rPr>
            </w:pPr>
            <w:r>
              <w:rPr>
                <w:rFonts w:hint="eastAsia" w:ascii="宋体" w:hAnsi="宋体" w:cs="宋体"/>
                <w:color w:val="000000"/>
                <w:kern w:val="0"/>
                <w:sz w:val="22"/>
                <w:szCs w:val="22"/>
              </w:rPr>
              <w:t>项目</w:t>
            </w:r>
          </w:p>
        </w:tc>
        <w:tc>
          <w:tcPr>
            <w:tcW w:w="2845" w:type="dxa"/>
            <w:vMerge w:val="restart"/>
            <w:tcBorders>
              <w:top w:val="single" w:color="000000" w:sz="4" w:space="0"/>
              <w:left w:val="single" w:color="000000" w:sz="4" w:space="0"/>
              <w:right w:val="single" w:color="000000" w:sz="4" w:space="0"/>
            </w:tcBorders>
            <w:vAlign w:val="center"/>
          </w:tcPr>
          <w:p w14:paraId="13367D6D">
            <w:pPr>
              <w:widowControl/>
              <w:jc w:val="left"/>
              <w:textAlignment w:val="center"/>
              <w:rPr>
                <w:rFonts w:ascii="宋体" w:cs="宋体"/>
                <w:color w:val="000000"/>
                <w:sz w:val="22"/>
                <w:szCs w:val="22"/>
              </w:rPr>
            </w:pPr>
            <w:r>
              <w:rPr>
                <w:rFonts w:hint="eastAsia" w:ascii="宋体" w:hAnsi="宋体" w:cs="宋体"/>
                <w:color w:val="000000"/>
                <w:kern w:val="0"/>
                <w:sz w:val="22"/>
                <w:szCs w:val="22"/>
              </w:rPr>
              <w:t>本年支出合计</w:t>
            </w:r>
          </w:p>
        </w:tc>
        <w:tc>
          <w:tcPr>
            <w:tcW w:w="1462" w:type="dxa"/>
            <w:vMerge w:val="restart"/>
            <w:tcBorders>
              <w:top w:val="single" w:color="000000" w:sz="4" w:space="0"/>
              <w:left w:val="single" w:color="000000" w:sz="4" w:space="0"/>
              <w:right w:val="single" w:color="000000" w:sz="4" w:space="0"/>
            </w:tcBorders>
            <w:vAlign w:val="center"/>
          </w:tcPr>
          <w:p w14:paraId="11280B85">
            <w:pPr>
              <w:widowControl/>
              <w:jc w:val="left"/>
              <w:textAlignment w:val="center"/>
              <w:rPr>
                <w:rFonts w:ascii="宋体" w:cs="宋体"/>
                <w:color w:val="000000"/>
                <w:sz w:val="22"/>
                <w:szCs w:val="22"/>
              </w:rPr>
            </w:pPr>
            <w:r>
              <w:rPr>
                <w:rFonts w:hint="eastAsia" w:ascii="宋体" w:hAnsi="宋体" w:cs="宋体"/>
                <w:color w:val="000000"/>
                <w:kern w:val="0"/>
                <w:sz w:val="22"/>
                <w:szCs w:val="22"/>
              </w:rPr>
              <w:t>基本支出</w:t>
            </w:r>
          </w:p>
        </w:tc>
        <w:tc>
          <w:tcPr>
            <w:tcW w:w="1462" w:type="dxa"/>
            <w:vMerge w:val="restart"/>
            <w:tcBorders>
              <w:top w:val="single" w:color="000000" w:sz="4" w:space="0"/>
              <w:left w:val="single" w:color="000000" w:sz="4" w:space="0"/>
              <w:right w:val="single" w:color="000000" w:sz="4" w:space="0"/>
            </w:tcBorders>
            <w:vAlign w:val="center"/>
          </w:tcPr>
          <w:p w14:paraId="598758CB">
            <w:pPr>
              <w:widowControl/>
              <w:jc w:val="left"/>
              <w:textAlignment w:val="center"/>
              <w:rPr>
                <w:rFonts w:ascii="宋体" w:cs="宋体"/>
                <w:color w:val="000000"/>
                <w:sz w:val="22"/>
                <w:szCs w:val="22"/>
              </w:rPr>
            </w:pPr>
            <w:r>
              <w:rPr>
                <w:rFonts w:hint="eastAsia" w:ascii="宋体" w:hAnsi="宋体" w:cs="宋体"/>
                <w:color w:val="000000"/>
                <w:kern w:val="0"/>
                <w:sz w:val="22"/>
                <w:szCs w:val="22"/>
              </w:rPr>
              <w:t>项目支出</w:t>
            </w:r>
          </w:p>
        </w:tc>
      </w:tr>
      <w:tr w14:paraId="6818601F">
        <w:tblPrEx>
          <w:tblCellMar>
            <w:top w:w="15" w:type="dxa"/>
            <w:left w:w="15" w:type="dxa"/>
            <w:bottom w:w="15" w:type="dxa"/>
            <w:right w:w="15" w:type="dxa"/>
          </w:tblCellMar>
        </w:tblPrEx>
        <w:trPr>
          <w:gridBefore w:val="1"/>
          <w:gridAfter w:val="1"/>
          <w:wBefore w:w="93" w:type="dxa"/>
          <w:wAfter w:w="3024" w:type="dxa"/>
          <w:trHeight w:val="286"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397180B6">
            <w:pPr>
              <w:rPr>
                <w:rFonts w:ascii="宋体" w:cs="宋体"/>
                <w:color w:val="000000"/>
                <w:sz w:val="18"/>
                <w:szCs w:val="18"/>
              </w:rPr>
            </w:pPr>
            <w:r>
              <w:rPr>
                <w:rFonts w:hint="eastAsia" w:ascii="宋体" w:hAnsi="宋体" w:cs="宋体"/>
                <w:color w:val="000000"/>
                <w:kern w:val="0"/>
                <w:sz w:val="18"/>
                <w:szCs w:val="18"/>
              </w:rPr>
              <w:t>支出功能分类科目编码</w:t>
            </w:r>
          </w:p>
        </w:tc>
        <w:tc>
          <w:tcPr>
            <w:tcW w:w="2341" w:type="dxa"/>
            <w:tcBorders>
              <w:top w:val="single" w:color="000000" w:sz="4" w:space="0"/>
              <w:left w:val="single" w:color="000000" w:sz="4" w:space="0"/>
              <w:bottom w:val="single" w:color="000000" w:sz="4" w:space="0"/>
              <w:right w:val="single" w:color="000000" w:sz="4" w:space="0"/>
            </w:tcBorders>
            <w:vAlign w:val="center"/>
          </w:tcPr>
          <w:p w14:paraId="2F53491F">
            <w:pPr>
              <w:widowControl/>
              <w:jc w:val="left"/>
              <w:textAlignment w:val="center"/>
              <w:rPr>
                <w:rFonts w:ascii="宋体" w:cs="宋体"/>
                <w:color w:val="000000"/>
                <w:sz w:val="18"/>
                <w:szCs w:val="18"/>
              </w:rPr>
            </w:pPr>
            <w:r>
              <w:rPr>
                <w:rFonts w:hint="eastAsia" w:ascii="宋体" w:hAnsi="宋体" w:cs="宋体"/>
                <w:color w:val="000000"/>
                <w:kern w:val="0"/>
                <w:sz w:val="18"/>
                <w:szCs w:val="18"/>
              </w:rPr>
              <w:t>科目名称</w:t>
            </w:r>
          </w:p>
        </w:tc>
        <w:tc>
          <w:tcPr>
            <w:tcW w:w="2845" w:type="dxa"/>
            <w:vMerge w:val="continue"/>
            <w:tcBorders>
              <w:left w:val="single" w:color="000000" w:sz="4" w:space="0"/>
              <w:bottom w:val="single" w:color="000000" w:sz="4" w:space="0"/>
              <w:right w:val="single" w:color="000000" w:sz="4" w:space="0"/>
            </w:tcBorders>
            <w:vAlign w:val="center"/>
          </w:tcPr>
          <w:p w14:paraId="7BE1F48D">
            <w:pPr>
              <w:rPr>
                <w:rFonts w:ascii="宋体" w:cs="宋体"/>
                <w:color w:val="000000"/>
                <w:sz w:val="18"/>
                <w:szCs w:val="18"/>
              </w:rPr>
            </w:pPr>
          </w:p>
        </w:tc>
        <w:tc>
          <w:tcPr>
            <w:tcW w:w="1462" w:type="dxa"/>
            <w:vMerge w:val="continue"/>
            <w:tcBorders>
              <w:left w:val="single" w:color="000000" w:sz="4" w:space="0"/>
              <w:bottom w:val="single" w:color="000000" w:sz="4" w:space="0"/>
              <w:right w:val="single" w:color="000000" w:sz="4" w:space="0"/>
            </w:tcBorders>
            <w:vAlign w:val="center"/>
          </w:tcPr>
          <w:p w14:paraId="11427D9F">
            <w:pPr>
              <w:rPr>
                <w:rFonts w:ascii="宋体" w:cs="宋体"/>
                <w:color w:val="000000"/>
                <w:sz w:val="18"/>
                <w:szCs w:val="18"/>
              </w:rPr>
            </w:pPr>
          </w:p>
        </w:tc>
        <w:tc>
          <w:tcPr>
            <w:tcW w:w="1462" w:type="dxa"/>
            <w:vMerge w:val="continue"/>
            <w:tcBorders>
              <w:left w:val="single" w:color="000000" w:sz="4" w:space="0"/>
              <w:bottom w:val="single" w:color="000000" w:sz="4" w:space="0"/>
              <w:right w:val="single" w:color="000000" w:sz="4" w:space="0"/>
            </w:tcBorders>
            <w:vAlign w:val="center"/>
          </w:tcPr>
          <w:p w14:paraId="7E9DF576">
            <w:pPr>
              <w:rPr>
                <w:rFonts w:ascii="宋体" w:cs="宋体"/>
                <w:color w:val="000000"/>
                <w:sz w:val="18"/>
                <w:szCs w:val="18"/>
              </w:rPr>
            </w:pPr>
          </w:p>
        </w:tc>
      </w:tr>
      <w:tr w14:paraId="14F198A7">
        <w:tblPrEx>
          <w:tblCellMar>
            <w:top w:w="15" w:type="dxa"/>
            <w:left w:w="15" w:type="dxa"/>
            <w:bottom w:w="15" w:type="dxa"/>
            <w:right w:w="15" w:type="dxa"/>
          </w:tblCellMar>
        </w:tblPrEx>
        <w:trPr>
          <w:gridBefore w:val="1"/>
          <w:gridAfter w:val="1"/>
          <w:wBefore w:w="93" w:type="dxa"/>
          <w:wAfter w:w="3024" w:type="dxa"/>
          <w:trHeight w:val="286" w:hRule="atLeast"/>
        </w:trPr>
        <w:tc>
          <w:tcPr>
            <w:tcW w:w="1153" w:type="dxa"/>
            <w:vMerge w:val="restart"/>
            <w:tcBorders>
              <w:top w:val="single" w:color="000000" w:sz="4" w:space="0"/>
              <w:left w:val="single" w:color="000000" w:sz="4" w:space="0"/>
              <w:right w:val="single" w:color="000000" w:sz="4" w:space="0"/>
            </w:tcBorders>
            <w:vAlign w:val="center"/>
          </w:tcPr>
          <w:p w14:paraId="3FE93645">
            <w:pPr>
              <w:widowControl/>
              <w:jc w:val="left"/>
              <w:textAlignment w:val="center"/>
              <w:rPr>
                <w:rFonts w:ascii="宋体" w:cs="宋体"/>
                <w:color w:val="000000"/>
                <w:sz w:val="18"/>
                <w:szCs w:val="18"/>
              </w:rPr>
            </w:pPr>
            <w:r>
              <w:rPr>
                <w:rFonts w:hint="eastAsia" w:ascii="宋体" w:hAnsi="宋体" w:cs="宋体"/>
                <w:color w:val="000000"/>
                <w:kern w:val="0"/>
                <w:sz w:val="18"/>
                <w:szCs w:val="18"/>
              </w:rPr>
              <w:t>类款项</w:t>
            </w:r>
          </w:p>
        </w:tc>
        <w:tc>
          <w:tcPr>
            <w:tcW w:w="2341" w:type="dxa"/>
            <w:tcBorders>
              <w:top w:val="single" w:color="000000" w:sz="4" w:space="0"/>
              <w:left w:val="single" w:color="000000" w:sz="4" w:space="0"/>
              <w:bottom w:val="single" w:color="000000" w:sz="4" w:space="0"/>
              <w:right w:val="single" w:color="000000" w:sz="4" w:space="0"/>
            </w:tcBorders>
            <w:vAlign w:val="center"/>
          </w:tcPr>
          <w:p w14:paraId="0CB76C74">
            <w:pPr>
              <w:widowControl/>
              <w:jc w:val="left"/>
              <w:textAlignment w:val="center"/>
              <w:rPr>
                <w:rFonts w:ascii="宋体" w:cs="宋体"/>
                <w:color w:val="000000"/>
                <w:sz w:val="18"/>
                <w:szCs w:val="18"/>
              </w:rPr>
            </w:pPr>
            <w:r>
              <w:rPr>
                <w:rFonts w:hint="eastAsia" w:ascii="宋体" w:hAnsi="宋体" w:cs="宋体"/>
                <w:color w:val="000000"/>
                <w:kern w:val="0"/>
                <w:sz w:val="18"/>
                <w:szCs w:val="18"/>
              </w:rPr>
              <w:t>栏次</w:t>
            </w:r>
          </w:p>
        </w:tc>
        <w:tc>
          <w:tcPr>
            <w:tcW w:w="2845" w:type="dxa"/>
            <w:tcBorders>
              <w:top w:val="single" w:color="000000" w:sz="4" w:space="0"/>
              <w:left w:val="single" w:color="000000" w:sz="4" w:space="0"/>
              <w:bottom w:val="single" w:color="000000" w:sz="4" w:space="0"/>
              <w:right w:val="single" w:color="000000" w:sz="4" w:space="0"/>
            </w:tcBorders>
            <w:vAlign w:val="center"/>
          </w:tcPr>
          <w:p w14:paraId="74909B53">
            <w:pPr>
              <w:widowControl/>
              <w:jc w:val="left"/>
              <w:textAlignment w:val="center"/>
              <w:rPr>
                <w:rFonts w:ascii="宋体" w:cs="宋体"/>
                <w:color w:val="000000"/>
                <w:sz w:val="18"/>
                <w:szCs w:val="18"/>
              </w:rPr>
            </w:pPr>
            <w:r>
              <w:rPr>
                <w:rFonts w:ascii="宋体" w:hAnsi="宋体" w:cs="宋体"/>
                <w:color w:val="000000"/>
                <w:kern w:val="0"/>
                <w:sz w:val="18"/>
                <w:szCs w:val="18"/>
              </w:rPr>
              <w:t>1</w:t>
            </w:r>
          </w:p>
        </w:tc>
        <w:tc>
          <w:tcPr>
            <w:tcW w:w="1462" w:type="dxa"/>
            <w:tcBorders>
              <w:top w:val="single" w:color="000000" w:sz="4" w:space="0"/>
              <w:left w:val="single" w:color="000000" w:sz="4" w:space="0"/>
              <w:bottom w:val="single" w:color="000000" w:sz="4" w:space="0"/>
              <w:right w:val="single" w:color="000000" w:sz="4" w:space="0"/>
            </w:tcBorders>
            <w:vAlign w:val="center"/>
          </w:tcPr>
          <w:p w14:paraId="4294A2DD">
            <w:pPr>
              <w:widowControl/>
              <w:jc w:val="left"/>
              <w:textAlignment w:val="center"/>
              <w:rPr>
                <w:rFonts w:ascii="宋体" w:cs="宋体"/>
                <w:color w:val="000000"/>
                <w:sz w:val="18"/>
                <w:szCs w:val="18"/>
              </w:rPr>
            </w:pPr>
            <w:r>
              <w:rPr>
                <w:rFonts w:ascii="宋体" w:hAnsi="宋体" w:cs="宋体"/>
                <w:color w:val="000000"/>
                <w:kern w:val="0"/>
                <w:sz w:val="18"/>
                <w:szCs w:val="18"/>
              </w:rPr>
              <w:t>2</w:t>
            </w:r>
          </w:p>
        </w:tc>
        <w:tc>
          <w:tcPr>
            <w:tcW w:w="1462" w:type="dxa"/>
            <w:tcBorders>
              <w:top w:val="single" w:color="000000" w:sz="4" w:space="0"/>
              <w:left w:val="single" w:color="000000" w:sz="4" w:space="0"/>
              <w:bottom w:val="single" w:color="000000" w:sz="4" w:space="0"/>
              <w:right w:val="single" w:color="000000" w:sz="4" w:space="0"/>
            </w:tcBorders>
            <w:vAlign w:val="center"/>
          </w:tcPr>
          <w:p w14:paraId="349B70F4">
            <w:pPr>
              <w:widowControl/>
              <w:jc w:val="left"/>
              <w:textAlignment w:val="center"/>
              <w:rPr>
                <w:rFonts w:ascii="宋体" w:cs="宋体"/>
                <w:color w:val="000000"/>
                <w:sz w:val="18"/>
                <w:szCs w:val="18"/>
              </w:rPr>
            </w:pPr>
            <w:r>
              <w:rPr>
                <w:rFonts w:ascii="宋体" w:hAnsi="宋体" w:cs="宋体"/>
                <w:color w:val="000000"/>
                <w:kern w:val="0"/>
                <w:sz w:val="18"/>
                <w:szCs w:val="18"/>
              </w:rPr>
              <w:t>3</w:t>
            </w:r>
          </w:p>
        </w:tc>
      </w:tr>
      <w:tr w14:paraId="55A3677C">
        <w:tblPrEx>
          <w:tblCellMar>
            <w:top w:w="15" w:type="dxa"/>
            <w:left w:w="15" w:type="dxa"/>
            <w:bottom w:w="15" w:type="dxa"/>
            <w:right w:w="15" w:type="dxa"/>
          </w:tblCellMar>
        </w:tblPrEx>
        <w:trPr>
          <w:gridBefore w:val="1"/>
          <w:gridAfter w:val="1"/>
          <w:wBefore w:w="93" w:type="dxa"/>
          <w:wAfter w:w="3024" w:type="dxa"/>
          <w:trHeight w:val="90" w:hRule="atLeast"/>
        </w:trPr>
        <w:tc>
          <w:tcPr>
            <w:tcW w:w="1153" w:type="dxa"/>
            <w:vMerge w:val="continue"/>
            <w:tcBorders>
              <w:left w:val="single" w:color="000000" w:sz="4" w:space="0"/>
              <w:bottom w:val="single" w:color="000000" w:sz="4" w:space="0"/>
              <w:right w:val="single" w:color="000000" w:sz="4" w:space="0"/>
            </w:tcBorders>
            <w:vAlign w:val="center"/>
          </w:tcPr>
          <w:p w14:paraId="21FB46DF">
            <w:pPr>
              <w:rPr>
                <w:rFonts w:ascii="宋体" w:cs="宋体"/>
                <w:color w:val="000000"/>
                <w:sz w:val="18"/>
                <w:szCs w:val="18"/>
              </w:rPr>
            </w:pPr>
          </w:p>
        </w:tc>
        <w:tc>
          <w:tcPr>
            <w:tcW w:w="2341" w:type="dxa"/>
            <w:tcBorders>
              <w:top w:val="single" w:color="000000" w:sz="4" w:space="0"/>
              <w:left w:val="single" w:color="000000" w:sz="4" w:space="0"/>
              <w:bottom w:val="single" w:color="000000" w:sz="4" w:space="0"/>
              <w:right w:val="single" w:color="000000" w:sz="4" w:space="0"/>
            </w:tcBorders>
            <w:vAlign w:val="center"/>
          </w:tcPr>
          <w:p w14:paraId="19AF4ABB">
            <w:pPr>
              <w:widowControl/>
              <w:jc w:val="left"/>
              <w:textAlignment w:val="center"/>
              <w:rPr>
                <w:rFonts w:ascii="宋体" w:cs="宋体"/>
                <w:color w:val="000000"/>
                <w:sz w:val="18"/>
                <w:szCs w:val="18"/>
              </w:rPr>
            </w:pPr>
            <w:r>
              <w:rPr>
                <w:rFonts w:hint="eastAsia" w:ascii="宋体" w:hAnsi="宋体" w:cs="宋体"/>
                <w:color w:val="000000"/>
                <w:kern w:val="0"/>
                <w:sz w:val="18"/>
                <w:szCs w:val="18"/>
              </w:rPr>
              <w:t>合计</w:t>
            </w:r>
          </w:p>
        </w:tc>
        <w:tc>
          <w:tcPr>
            <w:tcW w:w="2845" w:type="dxa"/>
            <w:tcBorders>
              <w:top w:val="single" w:color="000000" w:sz="4" w:space="0"/>
              <w:left w:val="single" w:color="000000" w:sz="4" w:space="0"/>
              <w:bottom w:val="single" w:color="000000" w:sz="4" w:space="0"/>
              <w:right w:val="single" w:color="000000" w:sz="4" w:space="0"/>
            </w:tcBorders>
            <w:vAlign w:val="center"/>
          </w:tcPr>
          <w:p w14:paraId="3583430B">
            <w:pPr>
              <w:widowControl/>
              <w:jc w:val="left"/>
              <w:textAlignment w:val="center"/>
              <w:rPr>
                <w:rFonts w:ascii="宋体" w:cs="宋体"/>
                <w:color w:val="000000"/>
                <w:sz w:val="18"/>
                <w:szCs w:val="18"/>
              </w:rPr>
            </w:pPr>
            <w:r>
              <w:rPr>
                <w:rFonts w:ascii="宋体" w:hAnsi="宋体" w:cs="宋体"/>
                <w:color w:val="000000"/>
                <w:kern w:val="0"/>
                <w:sz w:val="18"/>
                <w:szCs w:val="18"/>
              </w:rPr>
              <w:t>7096.74</w:t>
            </w:r>
          </w:p>
        </w:tc>
        <w:tc>
          <w:tcPr>
            <w:tcW w:w="1462" w:type="dxa"/>
            <w:tcBorders>
              <w:top w:val="single" w:color="000000" w:sz="4" w:space="0"/>
              <w:left w:val="single" w:color="000000" w:sz="4" w:space="0"/>
              <w:bottom w:val="single" w:color="000000" w:sz="4" w:space="0"/>
              <w:right w:val="single" w:color="000000" w:sz="4" w:space="0"/>
            </w:tcBorders>
            <w:vAlign w:val="center"/>
          </w:tcPr>
          <w:p w14:paraId="484ABF72">
            <w:pPr>
              <w:widowControl/>
              <w:jc w:val="left"/>
              <w:textAlignment w:val="center"/>
              <w:rPr>
                <w:rFonts w:ascii="宋体" w:cs="宋体"/>
                <w:color w:val="000000"/>
                <w:sz w:val="18"/>
                <w:szCs w:val="18"/>
              </w:rPr>
            </w:pPr>
            <w:r>
              <w:rPr>
                <w:rFonts w:ascii="宋体" w:hAnsi="宋体" w:cs="宋体"/>
                <w:color w:val="000000"/>
                <w:kern w:val="0"/>
                <w:sz w:val="18"/>
                <w:szCs w:val="18"/>
              </w:rPr>
              <w:t>1306.96</w:t>
            </w:r>
          </w:p>
        </w:tc>
        <w:tc>
          <w:tcPr>
            <w:tcW w:w="1462" w:type="dxa"/>
            <w:tcBorders>
              <w:top w:val="single" w:color="000000" w:sz="4" w:space="0"/>
              <w:left w:val="single" w:color="000000" w:sz="4" w:space="0"/>
              <w:bottom w:val="single" w:color="000000" w:sz="4" w:space="0"/>
              <w:right w:val="single" w:color="000000" w:sz="4" w:space="0"/>
            </w:tcBorders>
            <w:vAlign w:val="center"/>
          </w:tcPr>
          <w:p w14:paraId="6E760752">
            <w:pPr>
              <w:widowControl/>
              <w:jc w:val="left"/>
              <w:textAlignment w:val="center"/>
              <w:rPr>
                <w:rFonts w:ascii="宋体" w:cs="宋体"/>
                <w:color w:val="000000"/>
                <w:sz w:val="18"/>
                <w:szCs w:val="18"/>
              </w:rPr>
            </w:pPr>
            <w:r>
              <w:rPr>
                <w:rFonts w:ascii="宋体" w:hAnsi="宋体" w:cs="宋体"/>
                <w:color w:val="000000"/>
                <w:kern w:val="0"/>
                <w:sz w:val="18"/>
                <w:szCs w:val="18"/>
              </w:rPr>
              <w:t>5789.78</w:t>
            </w:r>
          </w:p>
        </w:tc>
      </w:tr>
      <w:tr w14:paraId="49237ECE">
        <w:tblPrEx>
          <w:tblCellMar>
            <w:top w:w="15" w:type="dxa"/>
            <w:left w:w="15" w:type="dxa"/>
            <w:bottom w:w="15" w:type="dxa"/>
            <w:right w:w="15" w:type="dxa"/>
          </w:tblCellMar>
        </w:tblPrEx>
        <w:trPr>
          <w:gridBefore w:val="1"/>
          <w:gridAfter w:val="1"/>
          <w:wBefore w:w="93" w:type="dxa"/>
          <w:wAfter w:w="3024" w:type="dxa"/>
          <w:trHeight w:val="286"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2D588B65">
            <w:pPr>
              <w:rPr>
                <w:rFonts w:ascii="宋体" w:cs="宋体"/>
                <w:color w:val="000000"/>
                <w:sz w:val="18"/>
                <w:szCs w:val="18"/>
              </w:rPr>
            </w:pPr>
            <w:r>
              <w:rPr>
                <w:rFonts w:ascii="宋体" w:hAnsi="宋体" w:cs="宋体"/>
                <w:color w:val="000000"/>
                <w:kern w:val="0"/>
                <w:sz w:val="18"/>
                <w:szCs w:val="18"/>
              </w:rPr>
              <w:t>213</w:t>
            </w:r>
          </w:p>
        </w:tc>
        <w:tc>
          <w:tcPr>
            <w:tcW w:w="2341" w:type="dxa"/>
            <w:tcBorders>
              <w:top w:val="single" w:color="000000" w:sz="4" w:space="0"/>
              <w:left w:val="single" w:color="000000" w:sz="4" w:space="0"/>
              <w:bottom w:val="single" w:color="000000" w:sz="4" w:space="0"/>
              <w:right w:val="single" w:color="000000" w:sz="4" w:space="0"/>
            </w:tcBorders>
            <w:vAlign w:val="center"/>
          </w:tcPr>
          <w:p w14:paraId="3D2FAB2A">
            <w:pPr>
              <w:widowControl/>
              <w:jc w:val="left"/>
              <w:textAlignment w:val="center"/>
              <w:rPr>
                <w:rFonts w:ascii="宋体" w:cs="宋体"/>
                <w:color w:val="000000"/>
                <w:sz w:val="18"/>
                <w:szCs w:val="18"/>
              </w:rPr>
            </w:pPr>
            <w:r>
              <w:rPr>
                <w:rFonts w:hint="eastAsia" w:ascii="宋体" w:hAnsi="宋体" w:cs="宋体"/>
                <w:color w:val="000000"/>
                <w:kern w:val="0"/>
                <w:sz w:val="18"/>
                <w:szCs w:val="18"/>
              </w:rPr>
              <w:t>农林水支出</w:t>
            </w:r>
          </w:p>
        </w:tc>
        <w:tc>
          <w:tcPr>
            <w:tcW w:w="2845" w:type="dxa"/>
            <w:tcBorders>
              <w:top w:val="single" w:color="000000" w:sz="4" w:space="0"/>
              <w:left w:val="single" w:color="000000" w:sz="4" w:space="0"/>
              <w:bottom w:val="single" w:color="000000" w:sz="4" w:space="0"/>
              <w:right w:val="single" w:color="000000" w:sz="4" w:space="0"/>
            </w:tcBorders>
            <w:vAlign w:val="center"/>
          </w:tcPr>
          <w:p w14:paraId="24189B71">
            <w:pPr>
              <w:widowControl/>
              <w:jc w:val="left"/>
              <w:textAlignment w:val="center"/>
              <w:rPr>
                <w:rFonts w:ascii="宋体" w:cs="宋体"/>
                <w:color w:val="000000"/>
                <w:sz w:val="18"/>
                <w:szCs w:val="18"/>
              </w:rPr>
            </w:pPr>
            <w:r>
              <w:rPr>
                <w:rFonts w:ascii="宋体" w:hAnsi="宋体" w:cs="宋体"/>
                <w:color w:val="000000"/>
                <w:kern w:val="0"/>
                <w:sz w:val="18"/>
                <w:szCs w:val="18"/>
              </w:rPr>
              <w:t>7096.74</w:t>
            </w:r>
          </w:p>
        </w:tc>
        <w:tc>
          <w:tcPr>
            <w:tcW w:w="1462" w:type="dxa"/>
            <w:tcBorders>
              <w:top w:val="single" w:color="000000" w:sz="4" w:space="0"/>
              <w:left w:val="single" w:color="000000" w:sz="4" w:space="0"/>
              <w:bottom w:val="single" w:color="000000" w:sz="4" w:space="0"/>
              <w:right w:val="single" w:color="000000" w:sz="4" w:space="0"/>
            </w:tcBorders>
            <w:vAlign w:val="center"/>
          </w:tcPr>
          <w:p w14:paraId="2599F937">
            <w:pPr>
              <w:widowControl/>
              <w:jc w:val="left"/>
              <w:textAlignment w:val="center"/>
              <w:rPr>
                <w:rFonts w:ascii="宋体" w:cs="宋体"/>
                <w:color w:val="000000"/>
                <w:sz w:val="18"/>
                <w:szCs w:val="18"/>
              </w:rPr>
            </w:pPr>
            <w:r>
              <w:rPr>
                <w:rFonts w:ascii="宋体" w:hAnsi="宋体" w:cs="宋体"/>
                <w:color w:val="000000"/>
                <w:kern w:val="0"/>
                <w:sz w:val="18"/>
                <w:szCs w:val="18"/>
              </w:rPr>
              <w:t>1306.96</w:t>
            </w:r>
          </w:p>
        </w:tc>
        <w:tc>
          <w:tcPr>
            <w:tcW w:w="1462" w:type="dxa"/>
            <w:tcBorders>
              <w:top w:val="single" w:color="000000" w:sz="4" w:space="0"/>
              <w:left w:val="single" w:color="000000" w:sz="4" w:space="0"/>
              <w:bottom w:val="single" w:color="000000" w:sz="4" w:space="0"/>
              <w:right w:val="single" w:color="000000" w:sz="4" w:space="0"/>
            </w:tcBorders>
            <w:vAlign w:val="center"/>
          </w:tcPr>
          <w:p w14:paraId="0EF968DB">
            <w:pPr>
              <w:widowControl/>
              <w:jc w:val="left"/>
              <w:textAlignment w:val="center"/>
              <w:rPr>
                <w:rFonts w:ascii="宋体" w:cs="宋体"/>
                <w:color w:val="000000"/>
                <w:sz w:val="18"/>
                <w:szCs w:val="18"/>
              </w:rPr>
            </w:pPr>
            <w:r>
              <w:rPr>
                <w:rFonts w:ascii="宋体" w:hAnsi="宋体" w:cs="宋体"/>
                <w:color w:val="000000"/>
                <w:kern w:val="0"/>
                <w:sz w:val="18"/>
                <w:szCs w:val="18"/>
              </w:rPr>
              <w:t>5789.78</w:t>
            </w:r>
          </w:p>
        </w:tc>
      </w:tr>
      <w:tr w14:paraId="1093B1A1">
        <w:tblPrEx>
          <w:tblCellMar>
            <w:top w:w="15" w:type="dxa"/>
            <w:left w:w="15" w:type="dxa"/>
            <w:bottom w:w="15" w:type="dxa"/>
            <w:right w:w="15" w:type="dxa"/>
          </w:tblCellMar>
        </w:tblPrEx>
        <w:trPr>
          <w:gridBefore w:val="1"/>
          <w:gridAfter w:val="1"/>
          <w:wBefore w:w="93" w:type="dxa"/>
          <w:wAfter w:w="3024" w:type="dxa"/>
          <w:trHeight w:val="286"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4082A5D7">
            <w:pPr>
              <w:rPr>
                <w:rFonts w:ascii="宋体" w:cs="宋体"/>
                <w:color w:val="000000"/>
                <w:kern w:val="0"/>
                <w:sz w:val="18"/>
                <w:szCs w:val="18"/>
              </w:rPr>
            </w:pPr>
            <w:r>
              <w:rPr>
                <w:rFonts w:ascii="宋体" w:hAnsi="宋体" w:cs="宋体"/>
                <w:color w:val="000000"/>
                <w:kern w:val="0"/>
                <w:sz w:val="18"/>
                <w:szCs w:val="18"/>
              </w:rPr>
              <w:t>21301</w:t>
            </w:r>
          </w:p>
        </w:tc>
        <w:tc>
          <w:tcPr>
            <w:tcW w:w="2341" w:type="dxa"/>
            <w:tcBorders>
              <w:top w:val="single" w:color="000000" w:sz="4" w:space="0"/>
              <w:left w:val="single" w:color="000000" w:sz="4" w:space="0"/>
              <w:bottom w:val="single" w:color="000000" w:sz="4" w:space="0"/>
              <w:right w:val="single" w:color="000000" w:sz="4" w:space="0"/>
            </w:tcBorders>
            <w:vAlign w:val="center"/>
          </w:tcPr>
          <w:p w14:paraId="3691E48C">
            <w:pPr>
              <w:widowControl/>
              <w:jc w:val="left"/>
              <w:textAlignment w:val="center"/>
              <w:rPr>
                <w:rFonts w:ascii="宋体" w:cs="宋体"/>
                <w:color w:val="000000"/>
                <w:sz w:val="18"/>
                <w:szCs w:val="18"/>
              </w:rPr>
            </w:pPr>
            <w:r>
              <w:rPr>
                <w:rFonts w:hint="eastAsia" w:ascii="宋体" w:hAnsi="宋体" w:cs="宋体"/>
                <w:color w:val="000000"/>
                <w:kern w:val="0"/>
                <w:sz w:val="18"/>
                <w:szCs w:val="18"/>
              </w:rPr>
              <w:t>农业</w:t>
            </w:r>
          </w:p>
        </w:tc>
        <w:tc>
          <w:tcPr>
            <w:tcW w:w="2845" w:type="dxa"/>
            <w:tcBorders>
              <w:top w:val="single" w:color="000000" w:sz="4" w:space="0"/>
              <w:left w:val="single" w:color="000000" w:sz="4" w:space="0"/>
              <w:bottom w:val="single" w:color="000000" w:sz="4" w:space="0"/>
              <w:right w:val="single" w:color="000000" w:sz="4" w:space="0"/>
            </w:tcBorders>
            <w:vAlign w:val="center"/>
          </w:tcPr>
          <w:p w14:paraId="1ECE0490">
            <w:pPr>
              <w:widowControl/>
              <w:jc w:val="left"/>
              <w:textAlignment w:val="center"/>
              <w:rPr>
                <w:rFonts w:ascii="宋体" w:cs="宋体"/>
                <w:color w:val="000000"/>
                <w:sz w:val="18"/>
                <w:szCs w:val="18"/>
              </w:rPr>
            </w:pPr>
            <w:r>
              <w:rPr>
                <w:rFonts w:ascii="宋体" w:hAnsi="宋体" w:cs="宋体"/>
                <w:color w:val="000000"/>
                <w:kern w:val="0"/>
                <w:sz w:val="18"/>
                <w:szCs w:val="18"/>
              </w:rPr>
              <w:t>5624.34</w:t>
            </w:r>
          </w:p>
        </w:tc>
        <w:tc>
          <w:tcPr>
            <w:tcW w:w="1462" w:type="dxa"/>
            <w:tcBorders>
              <w:top w:val="single" w:color="000000" w:sz="4" w:space="0"/>
              <w:left w:val="single" w:color="000000" w:sz="4" w:space="0"/>
              <w:bottom w:val="single" w:color="000000" w:sz="4" w:space="0"/>
              <w:right w:val="single" w:color="000000" w:sz="4" w:space="0"/>
            </w:tcBorders>
            <w:vAlign w:val="center"/>
          </w:tcPr>
          <w:p w14:paraId="1EC7593B">
            <w:pPr>
              <w:widowControl/>
              <w:jc w:val="left"/>
              <w:textAlignment w:val="center"/>
              <w:rPr>
                <w:rFonts w:ascii="宋体" w:cs="宋体"/>
                <w:color w:val="000000"/>
                <w:sz w:val="18"/>
                <w:szCs w:val="18"/>
              </w:rPr>
            </w:pPr>
            <w:r>
              <w:rPr>
                <w:rFonts w:ascii="宋体" w:hAnsi="宋体" w:cs="宋体"/>
                <w:color w:val="000000"/>
                <w:kern w:val="0"/>
                <w:sz w:val="18"/>
                <w:szCs w:val="18"/>
              </w:rPr>
              <w:t>1306.96</w:t>
            </w:r>
          </w:p>
        </w:tc>
        <w:tc>
          <w:tcPr>
            <w:tcW w:w="1462" w:type="dxa"/>
            <w:tcBorders>
              <w:top w:val="single" w:color="000000" w:sz="4" w:space="0"/>
              <w:left w:val="single" w:color="000000" w:sz="4" w:space="0"/>
              <w:bottom w:val="single" w:color="000000" w:sz="4" w:space="0"/>
              <w:right w:val="single" w:color="000000" w:sz="4" w:space="0"/>
            </w:tcBorders>
            <w:vAlign w:val="center"/>
          </w:tcPr>
          <w:p w14:paraId="6EAFC637">
            <w:pPr>
              <w:widowControl/>
              <w:jc w:val="left"/>
              <w:textAlignment w:val="center"/>
              <w:rPr>
                <w:rFonts w:ascii="宋体" w:cs="宋体"/>
                <w:color w:val="000000"/>
                <w:sz w:val="18"/>
                <w:szCs w:val="18"/>
              </w:rPr>
            </w:pPr>
            <w:r>
              <w:rPr>
                <w:rFonts w:ascii="宋体" w:hAnsi="宋体" w:cs="宋体"/>
                <w:color w:val="000000"/>
                <w:kern w:val="0"/>
                <w:sz w:val="18"/>
                <w:szCs w:val="18"/>
              </w:rPr>
              <w:t>4317.38</w:t>
            </w:r>
          </w:p>
        </w:tc>
      </w:tr>
      <w:tr w14:paraId="4517B1EE">
        <w:tblPrEx>
          <w:tblCellMar>
            <w:top w:w="15" w:type="dxa"/>
            <w:left w:w="15" w:type="dxa"/>
            <w:bottom w:w="15" w:type="dxa"/>
            <w:right w:w="15" w:type="dxa"/>
          </w:tblCellMar>
        </w:tblPrEx>
        <w:trPr>
          <w:gridBefore w:val="1"/>
          <w:gridAfter w:val="1"/>
          <w:wBefore w:w="93" w:type="dxa"/>
          <w:wAfter w:w="3024" w:type="dxa"/>
          <w:trHeight w:val="286"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0A456742">
            <w:pPr>
              <w:rPr>
                <w:rFonts w:ascii="宋体" w:cs="宋体"/>
                <w:color w:val="000000"/>
                <w:sz w:val="18"/>
                <w:szCs w:val="18"/>
              </w:rPr>
            </w:pPr>
            <w:r>
              <w:rPr>
                <w:rFonts w:ascii="宋体" w:hAnsi="宋体" w:cs="宋体"/>
                <w:color w:val="000000"/>
                <w:kern w:val="0"/>
                <w:sz w:val="18"/>
                <w:szCs w:val="18"/>
              </w:rPr>
              <w:t>2130101</w:t>
            </w:r>
          </w:p>
        </w:tc>
        <w:tc>
          <w:tcPr>
            <w:tcW w:w="2341" w:type="dxa"/>
            <w:tcBorders>
              <w:top w:val="single" w:color="000000" w:sz="4" w:space="0"/>
              <w:left w:val="single" w:color="000000" w:sz="4" w:space="0"/>
              <w:bottom w:val="single" w:color="000000" w:sz="4" w:space="0"/>
              <w:right w:val="single" w:color="000000" w:sz="4" w:space="0"/>
            </w:tcBorders>
            <w:vAlign w:val="center"/>
          </w:tcPr>
          <w:p w14:paraId="31F0C094">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行政运行</w:t>
            </w:r>
          </w:p>
        </w:tc>
        <w:tc>
          <w:tcPr>
            <w:tcW w:w="2845" w:type="dxa"/>
            <w:tcBorders>
              <w:top w:val="single" w:color="000000" w:sz="4" w:space="0"/>
              <w:left w:val="single" w:color="000000" w:sz="4" w:space="0"/>
              <w:bottom w:val="single" w:color="000000" w:sz="4" w:space="0"/>
              <w:right w:val="single" w:color="000000" w:sz="4" w:space="0"/>
            </w:tcBorders>
            <w:vAlign w:val="center"/>
          </w:tcPr>
          <w:p w14:paraId="7683E3C3">
            <w:pPr>
              <w:widowControl/>
              <w:jc w:val="left"/>
              <w:textAlignment w:val="center"/>
              <w:rPr>
                <w:rFonts w:ascii="宋体" w:cs="宋体"/>
                <w:color w:val="000000"/>
                <w:sz w:val="18"/>
                <w:szCs w:val="18"/>
              </w:rPr>
            </w:pPr>
            <w:r>
              <w:rPr>
                <w:rFonts w:ascii="宋体" w:hAnsi="宋体" w:cs="宋体"/>
                <w:color w:val="000000"/>
                <w:kern w:val="0"/>
                <w:sz w:val="18"/>
                <w:szCs w:val="18"/>
              </w:rPr>
              <w:t>356.65</w:t>
            </w:r>
          </w:p>
        </w:tc>
        <w:tc>
          <w:tcPr>
            <w:tcW w:w="1462" w:type="dxa"/>
            <w:tcBorders>
              <w:top w:val="single" w:color="000000" w:sz="4" w:space="0"/>
              <w:left w:val="single" w:color="000000" w:sz="4" w:space="0"/>
              <w:bottom w:val="single" w:color="000000" w:sz="4" w:space="0"/>
              <w:right w:val="single" w:color="000000" w:sz="4" w:space="0"/>
            </w:tcBorders>
            <w:vAlign w:val="center"/>
          </w:tcPr>
          <w:p w14:paraId="014D82AD">
            <w:pPr>
              <w:widowControl/>
              <w:jc w:val="left"/>
              <w:textAlignment w:val="center"/>
              <w:rPr>
                <w:rFonts w:ascii="宋体" w:cs="宋体"/>
                <w:color w:val="000000"/>
                <w:sz w:val="18"/>
                <w:szCs w:val="18"/>
              </w:rPr>
            </w:pPr>
            <w:r>
              <w:rPr>
                <w:rFonts w:ascii="宋体" w:hAnsi="宋体" w:cs="宋体"/>
                <w:color w:val="000000"/>
                <w:kern w:val="0"/>
                <w:sz w:val="18"/>
                <w:szCs w:val="18"/>
              </w:rPr>
              <w:t>356.65</w:t>
            </w:r>
          </w:p>
        </w:tc>
        <w:tc>
          <w:tcPr>
            <w:tcW w:w="1462" w:type="dxa"/>
            <w:tcBorders>
              <w:top w:val="single" w:color="000000" w:sz="4" w:space="0"/>
              <w:left w:val="single" w:color="000000" w:sz="4" w:space="0"/>
              <w:bottom w:val="single" w:color="000000" w:sz="4" w:space="0"/>
              <w:right w:val="single" w:color="000000" w:sz="4" w:space="0"/>
            </w:tcBorders>
            <w:vAlign w:val="center"/>
          </w:tcPr>
          <w:p w14:paraId="7AE46B39">
            <w:pPr>
              <w:widowControl/>
              <w:jc w:val="left"/>
              <w:textAlignment w:val="center"/>
              <w:rPr>
                <w:rFonts w:ascii="宋体" w:cs="宋体"/>
                <w:color w:val="000000"/>
                <w:sz w:val="18"/>
                <w:szCs w:val="18"/>
              </w:rPr>
            </w:pPr>
            <w:r>
              <w:rPr>
                <w:rFonts w:ascii="宋体" w:cs="宋体"/>
                <w:color w:val="000000"/>
                <w:kern w:val="0"/>
                <w:sz w:val="18"/>
                <w:szCs w:val="18"/>
              </w:rPr>
              <w:t>0</w:t>
            </w:r>
          </w:p>
        </w:tc>
      </w:tr>
      <w:tr w14:paraId="0028C25A">
        <w:tblPrEx>
          <w:tblCellMar>
            <w:top w:w="15" w:type="dxa"/>
            <w:left w:w="15" w:type="dxa"/>
            <w:bottom w:w="15" w:type="dxa"/>
            <w:right w:w="15" w:type="dxa"/>
          </w:tblCellMar>
        </w:tblPrEx>
        <w:trPr>
          <w:gridBefore w:val="1"/>
          <w:gridAfter w:val="1"/>
          <w:wBefore w:w="93" w:type="dxa"/>
          <w:wAfter w:w="3024" w:type="dxa"/>
          <w:trHeight w:val="286"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2606DD13">
            <w:pPr>
              <w:rPr>
                <w:rFonts w:ascii="宋体" w:cs="宋体"/>
                <w:color w:val="000000"/>
                <w:sz w:val="18"/>
                <w:szCs w:val="18"/>
              </w:rPr>
            </w:pPr>
            <w:r>
              <w:rPr>
                <w:rFonts w:ascii="宋体" w:hAnsi="宋体" w:cs="宋体"/>
                <w:color w:val="000000"/>
                <w:kern w:val="0"/>
                <w:sz w:val="18"/>
                <w:szCs w:val="18"/>
              </w:rPr>
              <w:t>2130104</w:t>
            </w:r>
          </w:p>
        </w:tc>
        <w:tc>
          <w:tcPr>
            <w:tcW w:w="2341" w:type="dxa"/>
            <w:tcBorders>
              <w:top w:val="single" w:color="000000" w:sz="4" w:space="0"/>
              <w:left w:val="single" w:color="000000" w:sz="4" w:space="0"/>
              <w:bottom w:val="single" w:color="000000" w:sz="4" w:space="0"/>
              <w:right w:val="single" w:color="000000" w:sz="4" w:space="0"/>
            </w:tcBorders>
            <w:vAlign w:val="center"/>
          </w:tcPr>
          <w:p w14:paraId="213D1DF4">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事业运行</w:t>
            </w:r>
          </w:p>
        </w:tc>
        <w:tc>
          <w:tcPr>
            <w:tcW w:w="2845" w:type="dxa"/>
            <w:tcBorders>
              <w:top w:val="single" w:color="000000" w:sz="4" w:space="0"/>
              <w:left w:val="single" w:color="000000" w:sz="4" w:space="0"/>
              <w:bottom w:val="single" w:color="000000" w:sz="4" w:space="0"/>
              <w:right w:val="single" w:color="000000" w:sz="4" w:space="0"/>
            </w:tcBorders>
            <w:vAlign w:val="center"/>
          </w:tcPr>
          <w:p w14:paraId="3BA262E5">
            <w:pPr>
              <w:widowControl/>
              <w:jc w:val="left"/>
              <w:textAlignment w:val="center"/>
              <w:rPr>
                <w:rFonts w:ascii="宋体" w:cs="宋体"/>
                <w:color w:val="000000"/>
                <w:sz w:val="18"/>
                <w:szCs w:val="18"/>
              </w:rPr>
            </w:pPr>
            <w:r>
              <w:rPr>
                <w:rFonts w:ascii="宋体" w:hAnsi="宋体" w:cs="宋体"/>
                <w:color w:val="000000"/>
                <w:kern w:val="0"/>
                <w:sz w:val="18"/>
                <w:szCs w:val="18"/>
              </w:rPr>
              <w:t>950.31</w:t>
            </w:r>
          </w:p>
        </w:tc>
        <w:tc>
          <w:tcPr>
            <w:tcW w:w="1462" w:type="dxa"/>
            <w:tcBorders>
              <w:top w:val="single" w:color="000000" w:sz="4" w:space="0"/>
              <w:left w:val="single" w:color="000000" w:sz="4" w:space="0"/>
              <w:bottom w:val="single" w:color="000000" w:sz="4" w:space="0"/>
              <w:right w:val="single" w:color="000000" w:sz="4" w:space="0"/>
            </w:tcBorders>
            <w:vAlign w:val="center"/>
          </w:tcPr>
          <w:p w14:paraId="2F59282C">
            <w:pPr>
              <w:widowControl/>
              <w:jc w:val="left"/>
              <w:textAlignment w:val="center"/>
              <w:rPr>
                <w:rFonts w:ascii="宋体" w:cs="宋体"/>
                <w:color w:val="000000"/>
                <w:sz w:val="18"/>
                <w:szCs w:val="18"/>
              </w:rPr>
            </w:pPr>
            <w:r>
              <w:rPr>
                <w:rFonts w:ascii="宋体" w:hAnsi="宋体" w:cs="宋体"/>
                <w:color w:val="000000"/>
                <w:kern w:val="0"/>
                <w:sz w:val="18"/>
                <w:szCs w:val="18"/>
              </w:rPr>
              <w:t>950.31</w:t>
            </w:r>
          </w:p>
        </w:tc>
        <w:tc>
          <w:tcPr>
            <w:tcW w:w="1462" w:type="dxa"/>
            <w:tcBorders>
              <w:top w:val="single" w:color="000000" w:sz="4" w:space="0"/>
              <w:left w:val="single" w:color="000000" w:sz="4" w:space="0"/>
              <w:bottom w:val="single" w:color="000000" w:sz="4" w:space="0"/>
              <w:right w:val="single" w:color="000000" w:sz="4" w:space="0"/>
            </w:tcBorders>
            <w:vAlign w:val="center"/>
          </w:tcPr>
          <w:p w14:paraId="40A54AD7">
            <w:pPr>
              <w:widowControl/>
              <w:jc w:val="left"/>
              <w:textAlignment w:val="center"/>
              <w:rPr>
                <w:rFonts w:ascii="宋体" w:cs="宋体"/>
                <w:color w:val="000000"/>
                <w:sz w:val="18"/>
                <w:szCs w:val="18"/>
              </w:rPr>
            </w:pPr>
            <w:r>
              <w:rPr>
                <w:rFonts w:ascii="宋体" w:cs="宋体"/>
                <w:color w:val="000000"/>
                <w:kern w:val="0"/>
                <w:sz w:val="18"/>
                <w:szCs w:val="18"/>
              </w:rPr>
              <w:t>0</w:t>
            </w:r>
          </w:p>
        </w:tc>
      </w:tr>
      <w:tr w14:paraId="57CAFB1C">
        <w:tblPrEx>
          <w:tblCellMar>
            <w:top w:w="15" w:type="dxa"/>
            <w:left w:w="15" w:type="dxa"/>
            <w:bottom w:w="15" w:type="dxa"/>
            <w:right w:w="15" w:type="dxa"/>
          </w:tblCellMar>
        </w:tblPrEx>
        <w:trPr>
          <w:gridBefore w:val="1"/>
          <w:gridAfter w:val="1"/>
          <w:wBefore w:w="93" w:type="dxa"/>
          <w:wAfter w:w="3024" w:type="dxa"/>
          <w:trHeight w:val="286"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1C3839E6">
            <w:pPr>
              <w:rPr>
                <w:rFonts w:ascii="宋体" w:cs="宋体"/>
                <w:color w:val="000000"/>
                <w:sz w:val="18"/>
                <w:szCs w:val="18"/>
              </w:rPr>
            </w:pPr>
            <w:r>
              <w:rPr>
                <w:rFonts w:ascii="宋体" w:hAnsi="宋体" w:cs="宋体"/>
                <w:color w:val="000000"/>
                <w:kern w:val="0"/>
                <w:sz w:val="18"/>
                <w:szCs w:val="18"/>
              </w:rPr>
              <w:t>2130106</w:t>
            </w:r>
          </w:p>
        </w:tc>
        <w:tc>
          <w:tcPr>
            <w:tcW w:w="2341" w:type="dxa"/>
            <w:tcBorders>
              <w:top w:val="single" w:color="000000" w:sz="4" w:space="0"/>
              <w:left w:val="single" w:color="000000" w:sz="4" w:space="0"/>
              <w:bottom w:val="single" w:color="000000" w:sz="4" w:space="0"/>
              <w:right w:val="single" w:color="000000" w:sz="4" w:space="0"/>
            </w:tcBorders>
            <w:vAlign w:val="center"/>
          </w:tcPr>
          <w:p w14:paraId="689FBB0A">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科技转化与推广服务</w:t>
            </w:r>
          </w:p>
        </w:tc>
        <w:tc>
          <w:tcPr>
            <w:tcW w:w="2845" w:type="dxa"/>
            <w:tcBorders>
              <w:top w:val="single" w:color="000000" w:sz="4" w:space="0"/>
              <w:left w:val="single" w:color="000000" w:sz="4" w:space="0"/>
              <w:bottom w:val="single" w:color="000000" w:sz="4" w:space="0"/>
              <w:right w:val="single" w:color="000000" w:sz="4" w:space="0"/>
            </w:tcBorders>
            <w:vAlign w:val="center"/>
          </w:tcPr>
          <w:p w14:paraId="6BAAD554">
            <w:pPr>
              <w:widowControl/>
              <w:jc w:val="left"/>
              <w:textAlignment w:val="center"/>
              <w:rPr>
                <w:rFonts w:ascii="宋体" w:cs="宋体"/>
                <w:color w:val="000000"/>
                <w:sz w:val="18"/>
                <w:szCs w:val="18"/>
              </w:rPr>
            </w:pPr>
            <w:r>
              <w:rPr>
                <w:rFonts w:ascii="宋体" w:hAnsi="宋体" w:cs="宋体"/>
                <w:color w:val="000000"/>
                <w:kern w:val="0"/>
                <w:sz w:val="18"/>
                <w:szCs w:val="18"/>
              </w:rPr>
              <w:t>602.20</w:t>
            </w:r>
          </w:p>
        </w:tc>
        <w:tc>
          <w:tcPr>
            <w:tcW w:w="1462" w:type="dxa"/>
            <w:tcBorders>
              <w:top w:val="single" w:color="000000" w:sz="4" w:space="0"/>
              <w:left w:val="single" w:color="000000" w:sz="4" w:space="0"/>
              <w:bottom w:val="single" w:color="000000" w:sz="4" w:space="0"/>
              <w:right w:val="single" w:color="000000" w:sz="4" w:space="0"/>
            </w:tcBorders>
            <w:vAlign w:val="center"/>
          </w:tcPr>
          <w:p w14:paraId="23D82F2D">
            <w:pPr>
              <w:widowControl/>
              <w:jc w:val="left"/>
              <w:textAlignment w:val="center"/>
              <w:rPr>
                <w:rFonts w:ascii="宋体" w:cs="宋体"/>
                <w:color w:val="000000"/>
                <w:sz w:val="18"/>
                <w:szCs w:val="18"/>
              </w:rPr>
            </w:pPr>
            <w:r>
              <w:rPr>
                <w:rFonts w:ascii="宋体" w:cs="宋体"/>
                <w:color w:val="000000"/>
                <w:kern w:val="0"/>
                <w:sz w:val="18"/>
                <w:szCs w:val="18"/>
              </w:rPr>
              <w:t>0</w:t>
            </w:r>
          </w:p>
        </w:tc>
        <w:tc>
          <w:tcPr>
            <w:tcW w:w="1462" w:type="dxa"/>
            <w:tcBorders>
              <w:top w:val="single" w:color="000000" w:sz="4" w:space="0"/>
              <w:left w:val="single" w:color="000000" w:sz="4" w:space="0"/>
              <w:bottom w:val="single" w:color="000000" w:sz="4" w:space="0"/>
              <w:right w:val="single" w:color="000000" w:sz="4" w:space="0"/>
            </w:tcBorders>
            <w:vAlign w:val="center"/>
          </w:tcPr>
          <w:p w14:paraId="08452296">
            <w:pPr>
              <w:widowControl/>
              <w:jc w:val="left"/>
              <w:textAlignment w:val="center"/>
              <w:rPr>
                <w:rFonts w:ascii="宋体" w:cs="宋体"/>
                <w:color w:val="000000"/>
                <w:sz w:val="18"/>
                <w:szCs w:val="18"/>
              </w:rPr>
            </w:pPr>
            <w:r>
              <w:rPr>
                <w:rFonts w:ascii="宋体" w:hAnsi="宋体" w:cs="宋体"/>
                <w:color w:val="000000"/>
                <w:kern w:val="0"/>
                <w:sz w:val="18"/>
                <w:szCs w:val="18"/>
              </w:rPr>
              <w:t>602.20</w:t>
            </w:r>
          </w:p>
        </w:tc>
      </w:tr>
      <w:tr w14:paraId="5C908704">
        <w:tblPrEx>
          <w:tblCellMar>
            <w:top w:w="15" w:type="dxa"/>
            <w:left w:w="15" w:type="dxa"/>
            <w:bottom w:w="15" w:type="dxa"/>
            <w:right w:w="15" w:type="dxa"/>
          </w:tblCellMar>
        </w:tblPrEx>
        <w:trPr>
          <w:gridBefore w:val="1"/>
          <w:gridAfter w:val="1"/>
          <w:wBefore w:w="93" w:type="dxa"/>
          <w:wAfter w:w="3024" w:type="dxa"/>
          <w:trHeight w:val="286"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31848116">
            <w:pPr>
              <w:rPr>
                <w:rFonts w:ascii="宋体" w:cs="宋体"/>
                <w:color w:val="000000"/>
                <w:sz w:val="18"/>
                <w:szCs w:val="18"/>
              </w:rPr>
            </w:pPr>
            <w:r>
              <w:rPr>
                <w:rFonts w:ascii="宋体" w:hAnsi="宋体" w:cs="宋体"/>
                <w:color w:val="000000"/>
                <w:kern w:val="0"/>
                <w:sz w:val="18"/>
                <w:szCs w:val="18"/>
              </w:rPr>
              <w:t>2130108</w:t>
            </w:r>
          </w:p>
        </w:tc>
        <w:tc>
          <w:tcPr>
            <w:tcW w:w="2341" w:type="dxa"/>
            <w:tcBorders>
              <w:top w:val="single" w:color="000000" w:sz="4" w:space="0"/>
              <w:left w:val="single" w:color="000000" w:sz="4" w:space="0"/>
              <w:bottom w:val="single" w:color="000000" w:sz="4" w:space="0"/>
              <w:right w:val="single" w:color="000000" w:sz="4" w:space="0"/>
            </w:tcBorders>
            <w:vAlign w:val="center"/>
          </w:tcPr>
          <w:p w14:paraId="0C86DEF0">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病虫害控制</w:t>
            </w:r>
          </w:p>
        </w:tc>
        <w:tc>
          <w:tcPr>
            <w:tcW w:w="2845" w:type="dxa"/>
            <w:tcBorders>
              <w:top w:val="single" w:color="000000" w:sz="4" w:space="0"/>
              <w:left w:val="single" w:color="000000" w:sz="4" w:space="0"/>
              <w:bottom w:val="single" w:color="000000" w:sz="4" w:space="0"/>
              <w:right w:val="single" w:color="000000" w:sz="4" w:space="0"/>
            </w:tcBorders>
            <w:vAlign w:val="center"/>
          </w:tcPr>
          <w:p w14:paraId="216FC1F1">
            <w:pPr>
              <w:widowControl/>
              <w:jc w:val="left"/>
              <w:textAlignment w:val="center"/>
              <w:rPr>
                <w:rFonts w:ascii="宋体" w:cs="宋体"/>
                <w:color w:val="000000"/>
                <w:sz w:val="18"/>
                <w:szCs w:val="18"/>
              </w:rPr>
            </w:pPr>
            <w:r>
              <w:rPr>
                <w:rFonts w:ascii="宋体" w:hAnsi="宋体" w:cs="宋体"/>
                <w:color w:val="000000"/>
                <w:kern w:val="0"/>
                <w:sz w:val="18"/>
                <w:szCs w:val="18"/>
              </w:rPr>
              <w:t>73.77</w:t>
            </w:r>
          </w:p>
        </w:tc>
        <w:tc>
          <w:tcPr>
            <w:tcW w:w="1462" w:type="dxa"/>
            <w:tcBorders>
              <w:top w:val="single" w:color="000000" w:sz="4" w:space="0"/>
              <w:left w:val="single" w:color="000000" w:sz="4" w:space="0"/>
              <w:bottom w:val="single" w:color="000000" w:sz="4" w:space="0"/>
              <w:right w:val="single" w:color="000000" w:sz="4" w:space="0"/>
            </w:tcBorders>
            <w:vAlign w:val="center"/>
          </w:tcPr>
          <w:p w14:paraId="3BACE7C2">
            <w:pPr>
              <w:widowControl/>
              <w:jc w:val="left"/>
              <w:textAlignment w:val="center"/>
              <w:rPr>
                <w:rFonts w:ascii="宋体" w:cs="宋体"/>
                <w:color w:val="000000"/>
                <w:sz w:val="18"/>
                <w:szCs w:val="18"/>
              </w:rPr>
            </w:pPr>
            <w:r>
              <w:rPr>
                <w:rFonts w:ascii="宋体" w:cs="宋体"/>
                <w:color w:val="000000"/>
                <w:kern w:val="0"/>
                <w:sz w:val="18"/>
                <w:szCs w:val="18"/>
              </w:rPr>
              <w:t>0</w:t>
            </w:r>
          </w:p>
        </w:tc>
        <w:tc>
          <w:tcPr>
            <w:tcW w:w="1462" w:type="dxa"/>
            <w:tcBorders>
              <w:top w:val="single" w:color="000000" w:sz="4" w:space="0"/>
              <w:left w:val="single" w:color="000000" w:sz="4" w:space="0"/>
              <w:bottom w:val="single" w:color="000000" w:sz="4" w:space="0"/>
              <w:right w:val="single" w:color="000000" w:sz="4" w:space="0"/>
            </w:tcBorders>
            <w:vAlign w:val="center"/>
          </w:tcPr>
          <w:p w14:paraId="72E1025C">
            <w:pPr>
              <w:widowControl/>
              <w:jc w:val="left"/>
              <w:textAlignment w:val="center"/>
              <w:rPr>
                <w:rFonts w:ascii="宋体" w:cs="宋体"/>
                <w:color w:val="000000"/>
                <w:sz w:val="18"/>
                <w:szCs w:val="18"/>
              </w:rPr>
            </w:pPr>
            <w:r>
              <w:rPr>
                <w:rFonts w:ascii="宋体" w:hAnsi="宋体" w:cs="宋体"/>
                <w:color w:val="000000"/>
                <w:kern w:val="0"/>
                <w:sz w:val="18"/>
                <w:szCs w:val="18"/>
              </w:rPr>
              <w:t>73.77</w:t>
            </w:r>
          </w:p>
        </w:tc>
      </w:tr>
      <w:tr w14:paraId="2288825B">
        <w:tblPrEx>
          <w:tblCellMar>
            <w:top w:w="15" w:type="dxa"/>
            <w:left w:w="15" w:type="dxa"/>
            <w:bottom w:w="15" w:type="dxa"/>
            <w:right w:w="15" w:type="dxa"/>
          </w:tblCellMar>
        </w:tblPrEx>
        <w:trPr>
          <w:gridBefore w:val="1"/>
          <w:gridAfter w:val="1"/>
          <w:wBefore w:w="93" w:type="dxa"/>
          <w:wAfter w:w="3024" w:type="dxa"/>
          <w:trHeight w:val="286"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35139621">
            <w:pPr>
              <w:rPr>
                <w:rFonts w:ascii="宋体" w:cs="宋体"/>
                <w:color w:val="000000"/>
                <w:sz w:val="18"/>
                <w:szCs w:val="18"/>
              </w:rPr>
            </w:pPr>
            <w:r>
              <w:rPr>
                <w:rFonts w:ascii="宋体" w:hAnsi="宋体" w:cs="宋体"/>
                <w:color w:val="000000"/>
                <w:kern w:val="0"/>
                <w:sz w:val="18"/>
                <w:szCs w:val="18"/>
              </w:rPr>
              <w:t>2130110</w:t>
            </w:r>
          </w:p>
        </w:tc>
        <w:tc>
          <w:tcPr>
            <w:tcW w:w="2341" w:type="dxa"/>
            <w:tcBorders>
              <w:top w:val="single" w:color="000000" w:sz="4" w:space="0"/>
              <w:left w:val="single" w:color="000000" w:sz="4" w:space="0"/>
              <w:bottom w:val="single" w:color="000000" w:sz="4" w:space="0"/>
              <w:right w:val="single" w:color="000000" w:sz="4" w:space="0"/>
            </w:tcBorders>
            <w:vAlign w:val="center"/>
          </w:tcPr>
          <w:p w14:paraId="4EE2AE8A">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执法监管</w:t>
            </w:r>
          </w:p>
        </w:tc>
        <w:tc>
          <w:tcPr>
            <w:tcW w:w="2845" w:type="dxa"/>
            <w:tcBorders>
              <w:top w:val="single" w:color="000000" w:sz="4" w:space="0"/>
              <w:left w:val="single" w:color="000000" w:sz="4" w:space="0"/>
              <w:bottom w:val="single" w:color="000000" w:sz="4" w:space="0"/>
              <w:right w:val="single" w:color="000000" w:sz="4" w:space="0"/>
            </w:tcBorders>
            <w:vAlign w:val="center"/>
          </w:tcPr>
          <w:p w14:paraId="1E96F467">
            <w:pPr>
              <w:widowControl/>
              <w:jc w:val="left"/>
              <w:textAlignment w:val="center"/>
              <w:rPr>
                <w:rFonts w:ascii="宋体" w:cs="宋体"/>
                <w:color w:val="000000"/>
                <w:sz w:val="18"/>
                <w:szCs w:val="18"/>
              </w:rPr>
            </w:pPr>
            <w:r>
              <w:rPr>
                <w:rFonts w:ascii="宋体" w:hAnsi="宋体" w:cs="宋体"/>
                <w:color w:val="000000"/>
                <w:kern w:val="0"/>
                <w:sz w:val="18"/>
                <w:szCs w:val="18"/>
              </w:rPr>
              <w:t>64.60</w:t>
            </w:r>
          </w:p>
        </w:tc>
        <w:tc>
          <w:tcPr>
            <w:tcW w:w="1462" w:type="dxa"/>
            <w:tcBorders>
              <w:top w:val="single" w:color="000000" w:sz="4" w:space="0"/>
              <w:left w:val="single" w:color="000000" w:sz="4" w:space="0"/>
              <w:bottom w:val="single" w:color="000000" w:sz="4" w:space="0"/>
              <w:right w:val="single" w:color="000000" w:sz="4" w:space="0"/>
            </w:tcBorders>
            <w:vAlign w:val="center"/>
          </w:tcPr>
          <w:p w14:paraId="33CD6097">
            <w:pPr>
              <w:widowControl/>
              <w:jc w:val="left"/>
              <w:textAlignment w:val="center"/>
              <w:rPr>
                <w:rFonts w:ascii="宋体" w:cs="宋体"/>
                <w:color w:val="000000"/>
                <w:sz w:val="18"/>
                <w:szCs w:val="18"/>
              </w:rPr>
            </w:pPr>
            <w:r>
              <w:rPr>
                <w:rFonts w:ascii="宋体" w:cs="宋体"/>
                <w:color w:val="000000"/>
                <w:kern w:val="0"/>
                <w:sz w:val="18"/>
                <w:szCs w:val="18"/>
              </w:rPr>
              <w:t>0</w:t>
            </w:r>
          </w:p>
        </w:tc>
        <w:tc>
          <w:tcPr>
            <w:tcW w:w="1462" w:type="dxa"/>
            <w:tcBorders>
              <w:top w:val="single" w:color="000000" w:sz="4" w:space="0"/>
              <w:left w:val="single" w:color="000000" w:sz="4" w:space="0"/>
              <w:bottom w:val="single" w:color="000000" w:sz="4" w:space="0"/>
              <w:right w:val="single" w:color="000000" w:sz="4" w:space="0"/>
            </w:tcBorders>
            <w:vAlign w:val="center"/>
          </w:tcPr>
          <w:p w14:paraId="59DB01B5">
            <w:pPr>
              <w:widowControl/>
              <w:jc w:val="left"/>
              <w:textAlignment w:val="center"/>
              <w:rPr>
                <w:rFonts w:ascii="宋体" w:cs="宋体"/>
                <w:color w:val="000000"/>
                <w:sz w:val="18"/>
                <w:szCs w:val="18"/>
              </w:rPr>
            </w:pPr>
            <w:r>
              <w:rPr>
                <w:rFonts w:ascii="宋体" w:hAnsi="宋体" w:cs="宋体"/>
                <w:color w:val="000000"/>
                <w:kern w:val="0"/>
                <w:sz w:val="18"/>
                <w:szCs w:val="18"/>
              </w:rPr>
              <w:t>64.60</w:t>
            </w:r>
          </w:p>
        </w:tc>
      </w:tr>
      <w:tr w14:paraId="2D78A0B4">
        <w:tblPrEx>
          <w:tblCellMar>
            <w:top w:w="15" w:type="dxa"/>
            <w:left w:w="15" w:type="dxa"/>
            <w:bottom w:w="15" w:type="dxa"/>
            <w:right w:w="15" w:type="dxa"/>
          </w:tblCellMar>
        </w:tblPrEx>
        <w:trPr>
          <w:gridBefore w:val="1"/>
          <w:gridAfter w:val="1"/>
          <w:wBefore w:w="93" w:type="dxa"/>
          <w:wAfter w:w="3024" w:type="dxa"/>
          <w:trHeight w:val="286"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3AB91F60">
            <w:pPr>
              <w:rPr>
                <w:rFonts w:ascii="宋体" w:cs="宋体"/>
                <w:color w:val="000000"/>
                <w:sz w:val="18"/>
                <w:szCs w:val="18"/>
              </w:rPr>
            </w:pPr>
            <w:r>
              <w:rPr>
                <w:rFonts w:ascii="宋体" w:hAnsi="宋体" w:cs="宋体"/>
                <w:color w:val="000000"/>
                <w:kern w:val="0"/>
                <w:sz w:val="18"/>
                <w:szCs w:val="18"/>
              </w:rPr>
              <w:t>2130119</w:t>
            </w:r>
          </w:p>
        </w:tc>
        <w:tc>
          <w:tcPr>
            <w:tcW w:w="2341" w:type="dxa"/>
            <w:tcBorders>
              <w:top w:val="single" w:color="000000" w:sz="4" w:space="0"/>
              <w:left w:val="single" w:color="000000" w:sz="4" w:space="0"/>
              <w:bottom w:val="single" w:color="000000" w:sz="4" w:space="0"/>
              <w:right w:val="single" w:color="000000" w:sz="4" w:space="0"/>
            </w:tcBorders>
            <w:vAlign w:val="center"/>
          </w:tcPr>
          <w:p w14:paraId="7E728A2A">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防灾救灾</w:t>
            </w:r>
          </w:p>
        </w:tc>
        <w:tc>
          <w:tcPr>
            <w:tcW w:w="2845" w:type="dxa"/>
            <w:tcBorders>
              <w:top w:val="single" w:color="000000" w:sz="4" w:space="0"/>
              <w:left w:val="single" w:color="000000" w:sz="4" w:space="0"/>
              <w:bottom w:val="single" w:color="000000" w:sz="4" w:space="0"/>
              <w:right w:val="single" w:color="000000" w:sz="4" w:space="0"/>
            </w:tcBorders>
            <w:vAlign w:val="center"/>
          </w:tcPr>
          <w:p w14:paraId="0258B551">
            <w:pPr>
              <w:widowControl/>
              <w:jc w:val="left"/>
              <w:textAlignment w:val="center"/>
              <w:rPr>
                <w:rFonts w:ascii="宋体" w:cs="宋体"/>
                <w:color w:val="000000"/>
                <w:sz w:val="18"/>
                <w:szCs w:val="18"/>
              </w:rPr>
            </w:pPr>
            <w:r>
              <w:rPr>
                <w:rFonts w:ascii="宋体" w:hAnsi="宋体" w:cs="宋体"/>
                <w:color w:val="000000"/>
                <w:kern w:val="0"/>
                <w:sz w:val="18"/>
                <w:szCs w:val="18"/>
              </w:rPr>
              <w:t>22.39</w:t>
            </w:r>
          </w:p>
        </w:tc>
        <w:tc>
          <w:tcPr>
            <w:tcW w:w="1462" w:type="dxa"/>
            <w:tcBorders>
              <w:top w:val="single" w:color="000000" w:sz="4" w:space="0"/>
              <w:left w:val="single" w:color="000000" w:sz="4" w:space="0"/>
              <w:bottom w:val="single" w:color="000000" w:sz="4" w:space="0"/>
              <w:right w:val="single" w:color="000000" w:sz="4" w:space="0"/>
            </w:tcBorders>
            <w:vAlign w:val="center"/>
          </w:tcPr>
          <w:p w14:paraId="0F35F1D9">
            <w:pPr>
              <w:widowControl/>
              <w:jc w:val="left"/>
              <w:textAlignment w:val="center"/>
              <w:rPr>
                <w:rFonts w:ascii="宋体" w:cs="宋体"/>
                <w:color w:val="000000"/>
                <w:sz w:val="18"/>
                <w:szCs w:val="18"/>
              </w:rPr>
            </w:pPr>
            <w:r>
              <w:rPr>
                <w:rFonts w:ascii="宋体" w:cs="宋体"/>
                <w:color w:val="000000"/>
                <w:kern w:val="0"/>
                <w:sz w:val="18"/>
                <w:szCs w:val="18"/>
              </w:rPr>
              <w:t>0</w:t>
            </w:r>
          </w:p>
        </w:tc>
        <w:tc>
          <w:tcPr>
            <w:tcW w:w="1462" w:type="dxa"/>
            <w:tcBorders>
              <w:top w:val="single" w:color="000000" w:sz="4" w:space="0"/>
              <w:left w:val="single" w:color="000000" w:sz="4" w:space="0"/>
              <w:bottom w:val="single" w:color="000000" w:sz="4" w:space="0"/>
              <w:right w:val="single" w:color="000000" w:sz="4" w:space="0"/>
            </w:tcBorders>
            <w:vAlign w:val="center"/>
          </w:tcPr>
          <w:p w14:paraId="2DC64DE4">
            <w:pPr>
              <w:widowControl/>
              <w:jc w:val="left"/>
              <w:textAlignment w:val="center"/>
              <w:rPr>
                <w:rFonts w:ascii="宋体" w:cs="宋体"/>
                <w:color w:val="000000"/>
                <w:sz w:val="18"/>
                <w:szCs w:val="18"/>
              </w:rPr>
            </w:pPr>
            <w:r>
              <w:rPr>
                <w:rFonts w:ascii="宋体" w:hAnsi="宋体" w:cs="宋体"/>
                <w:color w:val="000000"/>
                <w:kern w:val="0"/>
                <w:sz w:val="18"/>
                <w:szCs w:val="18"/>
              </w:rPr>
              <w:t>22.39</w:t>
            </w:r>
          </w:p>
        </w:tc>
      </w:tr>
      <w:tr w14:paraId="0F9BB2D8">
        <w:tblPrEx>
          <w:tblCellMar>
            <w:top w:w="15" w:type="dxa"/>
            <w:left w:w="15" w:type="dxa"/>
            <w:bottom w:w="15" w:type="dxa"/>
            <w:right w:w="15" w:type="dxa"/>
          </w:tblCellMar>
        </w:tblPrEx>
        <w:trPr>
          <w:gridBefore w:val="1"/>
          <w:gridAfter w:val="1"/>
          <w:wBefore w:w="93" w:type="dxa"/>
          <w:wAfter w:w="3024" w:type="dxa"/>
          <w:trHeight w:val="286"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37E04546">
            <w:pPr>
              <w:rPr>
                <w:rFonts w:ascii="宋体" w:cs="宋体"/>
                <w:color w:val="000000"/>
                <w:sz w:val="18"/>
                <w:szCs w:val="18"/>
              </w:rPr>
            </w:pPr>
            <w:r>
              <w:rPr>
                <w:rFonts w:ascii="宋体" w:hAnsi="宋体" w:cs="宋体"/>
                <w:color w:val="000000"/>
                <w:kern w:val="0"/>
                <w:sz w:val="18"/>
                <w:szCs w:val="18"/>
              </w:rPr>
              <w:t>2130122</w:t>
            </w:r>
          </w:p>
        </w:tc>
        <w:tc>
          <w:tcPr>
            <w:tcW w:w="2341" w:type="dxa"/>
            <w:tcBorders>
              <w:top w:val="single" w:color="000000" w:sz="4" w:space="0"/>
              <w:left w:val="single" w:color="000000" w:sz="4" w:space="0"/>
              <w:bottom w:val="single" w:color="000000" w:sz="4" w:space="0"/>
              <w:right w:val="single" w:color="000000" w:sz="4" w:space="0"/>
            </w:tcBorders>
            <w:vAlign w:val="center"/>
          </w:tcPr>
          <w:p w14:paraId="424E23D0">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农业生产支持补贴</w:t>
            </w:r>
          </w:p>
        </w:tc>
        <w:tc>
          <w:tcPr>
            <w:tcW w:w="2845" w:type="dxa"/>
            <w:tcBorders>
              <w:top w:val="single" w:color="000000" w:sz="4" w:space="0"/>
              <w:left w:val="single" w:color="000000" w:sz="4" w:space="0"/>
              <w:bottom w:val="single" w:color="000000" w:sz="4" w:space="0"/>
              <w:right w:val="single" w:color="000000" w:sz="4" w:space="0"/>
            </w:tcBorders>
            <w:vAlign w:val="center"/>
          </w:tcPr>
          <w:p w14:paraId="73866467">
            <w:pPr>
              <w:widowControl/>
              <w:jc w:val="left"/>
              <w:textAlignment w:val="center"/>
              <w:rPr>
                <w:rFonts w:ascii="宋体" w:cs="宋体"/>
                <w:color w:val="000000"/>
                <w:sz w:val="18"/>
                <w:szCs w:val="18"/>
              </w:rPr>
            </w:pPr>
            <w:r>
              <w:rPr>
                <w:rFonts w:ascii="宋体" w:hAnsi="宋体" w:cs="宋体"/>
                <w:color w:val="000000"/>
                <w:kern w:val="0"/>
                <w:sz w:val="18"/>
                <w:szCs w:val="18"/>
              </w:rPr>
              <w:t>2533.50</w:t>
            </w:r>
          </w:p>
        </w:tc>
        <w:tc>
          <w:tcPr>
            <w:tcW w:w="1462" w:type="dxa"/>
            <w:tcBorders>
              <w:top w:val="single" w:color="000000" w:sz="4" w:space="0"/>
              <w:left w:val="single" w:color="000000" w:sz="4" w:space="0"/>
              <w:bottom w:val="single" w:color="000000" w:sz="4" w:space="0"/>
              <w:right w:val="single" w:color="000000" w:sz="4" w:space="0"/>
            </w:tcBorders>
            <w:vAlign w:val="center"/>
          </w:tcPr>
          <w:p w14:paraId="70A9E0A8">
            <w:pPr>
              <w:widowControl/>
              <w:jc w:val="left"/>
              <w:textAlignment w:val="center"/>
              <w:rPr>
                <w:rFonts w:ascii="宋体" w:cs="宋体"/>
                <w:color w:val="000000"/>
                <w:sz w:val="18"/>
                <w:szCs w:val="18"/>
              </w:rPr>
            </w:pPr>
            <w:r>
              <w:rPr>
                <w:rFonts w:ascii="宋体" w:cs="宋体"/>
                <w:color w:val="000000"/>
                <w:kern w:val="0"/>
                <w:sz w:val="18"/>
                <w:szCs w:val="18"/>
              </w:rPr>
              <w:t>0</w:t>
            </w:r>
          </w:p>
        </w:tc>
        <w:tc>
          <w:tcPr>
            <w:tcW w:w="1462" w:type="dxa"/>
            <w:tcBorders>
              <w:top w:val="single" w:color="000000" w:sz="4" w:space="0"/>
              <w:left w:val="single" w:color="000000" w:sz="4" w:space="0"/>
              <w:bottom w:val="single" w:color="000000" w:sz="4" w:space="0"/>
              <w:right w:val="single" w:color="000000" w:sz="4" w:space="0"/>
            </w:tcBorders>
            <w:vAlign w:val="center"/>
          </w:tcPr>
          <w:p w14:paraId="3923BF9D">
            <w:pPr>
              <w:widowControl/>
              <w:jc w:val="left"/>
              <w:textAlignment w:val="center"/>
              <w:rPr>
                <w:rFonts w:ascii="宋体" w:cs="宋体"/>
                <w:color w:val="000000"/>
                <w:sz w:val="18"/>
                <w:szCs w:val="18"/>
              </w:rPr>
            </w:pPr>
            <w:r>
              <w:rPr>
                <w:rFonts w:ascii="宋体" w:hAnsi="宋体" w:cs="宋体"/>
                <w:color w:val="000000"/>
                <w:kern w:val="0"/>
                <w:sz w:val="18"/>
                <w:szCs w:val="18"/>
              </w:rPr>
              <w:t>2533.50</w:t>
            </w:r>
          </w:p>
        </w:tc>
      </w:tr>
      <w:tr w14:paraId="38463CD0">
        <w:tblPrEx>
          <w:tblCellMar>
            <w:top w:w="15" w:type="dxa"/>
            <w:left w:w="15" w:type="dxa"/>
            <w:bottom w:w="15" w:type="dxa"/>
            <w:right w:w="15" w:type="dxa"/>
          </w:tblCellMar>
        </w:tblPrEx>
        <w:trPr>
          <w:gridBefore w:val="1"/>
          <w:gridAfter w:val="1"/>
          <w:wBefore w:w="93" w:type="dxa"/>
          <w:wAfter w:w="3024" w:type="dxa"/>
          <w:trHeight w:val="286"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3030902F">
            <w:pPr>
              <w:rPr>
                <w:rFonts w:ascii="宋体" w:cs="宋体"/>
                <w:color w:val="000000"/>
                <w:sz w:val="18"/>
                <w:szCs w:val="18"/>
              </w:rPr>
            </w:pPr>
            <w:r>
              <w:rPr>
                <w:rFonts w:ascii="宋体" w:hAnsi="宋体" w:cs="宋体"/>
                <w:color w:val="000000"/>
                <w:kern w:val="0"/>
                <w:sz w:val="18"/>
                <w:szCs w:val="18"/>
              </w:rPr>
              <w:t>2130124</w:t>
            </w:r>
          </w:p>
        </w:tc>
        <w:tc>
          <w:tcPr>
            <w:tcW w:w="2341" w:type="dxa"/>
            <w:tcBorders>
              <w:top w:val="single" w:color="000000" w:sz="4" w:space="0"/>
              <w:left w:val="single" w:color="000000" w:sz="4" w:space="0"/>
              <w:bottom w:val="single" w:color="000000" w:sz="4" w:space="0"/>
              <w:right w:val="single" w:color="000000" w:sz="4" w:space="0"/>
            </w:tcBorders>
            <w:vAlign w:val="center"/>
          </w:tcPr>
          <w:p w14:paraId="520C5FB1">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农业组织化与产业化经营</w:t>
            </w:r>
          </w:p>
        </w:tc>
        <w:tc>
          <w:tcPr>
            <w:tcW w:w="2845" w:type="dxa"/>
            <w:tcBorders>
              <w:top w:val="single" w:color="000000" w:sz="4" w:space="0"/>
              <w:left w:val="single" w:color="000000" w:sz="4" w:space="0"/>
              <w:bottom w:val="single" w:color="000000" w:sz="4" w:space="0"/>
              <w:right w:val="single" w:color="000000" w:sz="4" w:space="0"/>
            </w:tcBorders>
            <w:vAlign w:val="center"/>
          </w:tcPr>
          <w:p w14:paraId="52894E3C">
            <w:pPr>
              <w:widowControl/>
              <w:jc w:val="left"/>
              <w:textAlignment w:val="center"/>
              <w:rPr>
                <w:rFonts w:ascii="宋体" w:cs="宋体"/>
                <w:color w:val="000000"/>
                <w:sz w:val="18"/>
                <w:szCs w:val="18"/>
              </w:rPr>
            </w:pPr>
            <w:r>
              <w:rPr>
                <w:rFonts w:ascii="宋体" w:hAnsi="宋体" w:cs="宋体"/>
                <w:color w:val="000000"/>
                <w:kern w:val="0"/>
                <w:sz w:val="18"/>
                <w:szCs w:val="18"/>
              </w:rPr>
              <w:t>113.15</w:t>
            </w:r>
          </w:p>
        </w:tc>
        <w:tc>
          <w:tcPr>
            <w:tcW w:w="1462" w:type="dxa"/>
            <w:tcBorders>
              <w:top w:val="single" w:color="000000" w:sz="4" w:space="0"/>
              <w:left w:val="single" w:color="000000" w:sz="4" w:space="0"/>
              <w:bottom w:val="single" w:color="000000" w:sz="4" w:space="0"/>
              <w:right w:val="single" w:color="000000" w:sz="4" w:space="0"/>
            </w:tcBorders>
            <w:vAlign w:val="center"/>
          </w:tcPr>
          <w:p w14:paraId="50F11EBF">
            <w:pPr>
              <w:widowControl/>
              <w:jc w:val="left"/>
              <w:textAlignment w:val="center"/>
              <w:rPr>
                <w:rFonts w:ascii="宋体" w:cs="宋体"/>
                <w:color w:val="000000"/>
                <w:sz w:val="18"/>
                <w:szCs w:val="18"/>
              </w:rPr>
            </w:pPr>
            <w:r>
              <w:rPr>
                <w:rFonts w:ascii="宋体" w:cs="宋体"/>
                <w:color w:val="000000"/>
                <w:kern w:val="0"/>
                <w:sz w:val="18"/>
                <w:szCs w:val="18"/>
              </w:rPr>
              <w:t>0</w:t>
            </w:r>
          </w:p>
        </w:tc>
        <w:tc>
          <w:tcPr>
            <w:tcW w:w="1462" w:type="dxa"/>
            <w:tcBorders>
              <w:top w:val="single" w:color="000000" w:sz="4" w:space="0"/>
              <w:left w:val="single" w:color="000000" w:sz="4" w:space="0"/>
              <w:bottom w:val="single" w:color="000000" w:sz="4" w:space="0"/>
              <w:right w:val="single" w:color="000000" w:sz="4" w:space="0"/>
            </w:tcBorders>
            <w:vAlign w:val="center"/>
          </w:tcPr>
          <w:p w14:paraId="4B54E830">
            <w:pPr>
              <w:widowControl/>
              <w:jc w:val="left"/>
              <w:textAlignment w:val="center"/>
              <w:rPr>
                <w:rFonts w:ascii="宋体" w:cs="宋体"/>
                <w:color w:val="000000"/>
                <w:sz w:val="18"/>
                <w:szCs w:val="18"/>
              </w:rPr>
            </w:pPr>
            <w:r>
              <w:rPr>
                <w:rFonts w:ascii="宋体" w:hAnsi="宋体" w:cs="宋体"/>
                <w:color w:val="000000"/>
                <w:kern w:val="0"/>
                <w:sz w:val="18"/>
                <w:szCs w:val="18"/>
              </w:rPr>
              <w:t>113.15</w:t>
            </w:r>
          </w:p>
        </w:tc>
      </w:tr>
      <w:tr w14:paraId="5F6853F6">
        <w:tblPrEx>
          <w:tblCellMar>
            <w:top w:w="15" w:type="dxa"/>
            <w:left w:w="15" w:type="dxa"/>
            <w:bottom w:w="15" w:type="dxa"/>
            <w:right w:w="15" w:type="dxa"/>
          </w:tblCellMar>
        </w:tblPrEx>
        <w:trPr>
          <w:gridBefore w:val="1"/>
          <w:gridAfter w:val="1"/>
          <w:wBefore w:w="93" w:type="dxa"/>
          <w:wAfter w:w="3024" w:type="dxa"/>
          <w:trHeight w:val="286"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55AB6069">
            <w:pPr>
              <w:rPr>
                <w:rFonts w:ascii="宋体" w:cs="宋体"/>
                <w:color w:val="000000"/>
                <w:sz w:val="18"/>
                <w:szCs w:val="18"/>
              </w:rPr>
            </w:pPr>
            <w:r>
              <w:rPr>
                <w:rFonts w:ascii="宋体" w:hAnsi="宋体" w:cs="宋体"/>
                <w:color w:val="000000"/>
                <w:kern w:val="0"/>
                <w:sz w:val="18"/>
                <w:szCs w:val="18"/>
              </w:rPr>
              <w:t>2130125</w:t>
            </w:r>
          </w:p>
        </w:tc>
        <w:tc>
          <w:tcPr>
            <w:tcW w:w="2341" w:type="dxa"/>
            <w:tcBorders>
              <w:top w:val="single" w:color="000000" w:sz="4" w:space="0"/>
              <w:left w:val="single" w:color="000000" w:sz="4" w:space="0"/>
              <w:bottom w:val="single" w:color="000000" w:sz="4" w:space="0"/>
              <w:right w:val="single" w:color="000000" w:sz="4" w:space="0"/>
            </w:tcBorders>
            <w:vAlign w:val="center"/>
          </w:tcPr>
          <w:p w14:paraId="71A2183D">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农产品加工与促销</w:t>
            </w:r>
          </w:p>
        </w:tc>
        <w:tc>
          <w:tcPr>
            <w:tcW w:w="2845" w:type="dxa"/>
            <w:tcBorders>
              <w:top w:val="single" w:color="000000" w:sz="4" w:space="0"/>
              <w:left w:val="single" w:color="000000" w:sz="4" w:space="0"/>
              <w:bottom w:val="single" w:color="000000" w:sz="4" w:space="0"/>
              <w:right w:val="single" w:color="000000" w:sz="4" w:space="0"/>
            </w:tcBorders>
            <w:vAlign w:val="center"/>
          </w:tcPr>
          <w:p w14:paraId="0741BF12">
            <w:pPr>
              <w:widowControl/>
              <w:jc w:val="left"/>
              <w:textAlignment w:val="center"/>
              <w:rPr>
                <w:rFonts w:ascii="宋体" w:cs="宋体"/>
                <w:color w:val="000000"/>
                <w:sz w:val="18"/>
                <w:szCs w:val="18"/>
              </w:rPr>
            </w:pPr>
            <w:r>
              <w:rPr>
                <w:rFonts w:ascii="宋体" w:hAnsi="宋体" w:cs="宋体"/>
                <w:color w:val="000000"/>
                <w:kern w:val="0"/>
                <w:sz w:val="18"/>
                <w:szCs w:val="18"/>
              </w:rPr>
              <w:t>7.82</w:t>
            </w:r>
          </w:p>
        </w:tc>
        <w:tc>
          <w:tcPr>
            <w:tcW w:w="1462" w:type="dxa"/>
            <w:tcBorders>
              <w:top w:val="single" w:color="000000" w:sz="4" w:space="0"/>
              <w:left w:val="single" w:color="000000" w:sz="4" w:space="0"/>
              <w:bottom w:val="single" w:color="000000" w:sz="4" w:space="0"/>
              <w:right w:val="single" w:color="000000" w:sz="4" w:space="0"/>
            </w:tcBorders>
            <w:vAlign w:val="center"/>
          </w:tcPr>
          <w:p w14:paraId="0AE68029">
            <w:pPr>
              <w:widowControl/>
              <w:jc w:val="left"/>
              <w:textAlignment w:val="center"/>
              <w:rPr>
                <w:rFonts w:ascii="宋体" w:cs="宋体"/>
                <w:color w:val="000000"/>
                <w:sz w:val="18"/>
                <w:szCs w:val="18"/>
              </w:rPr>
            </w:pPr>
            <w:r>
              <w:rPr>
                <w:rFonts w:ascii="宋体" w:cs="宋体"/>
                <w:color w:val="000000"/>
                <w:kern w:val="0"/>
                <w:sz w:val="18"/>
                <w:szCs w:val="18"/>
              </w:rPr>
              <w:t>0</w:t>
            </w:r>
          </w:p>
        </w:tc>
        <w:tc>
          <w:tcPr>
            <w:tcW w:w="1462" w:type="dxa"/>
            <w:tcBorders>
              <w:top w:val="single" w:color="000000" w:sz="4" w:space="0"/>
              <w:left w:val="single" w:color="000000" w:sz="4" w:space="0"/>
              <w:bottom w:val="single" w:color="000000" w:sz="4" w:space="0"/>
              <w:right w:val="single" w:color="000000" w:sz="4" w:space="0"/>
            </w:tcBorders>
            <w:vAlign w:val="center"/>
          </w:tcPr>
          <w:p w14:paraId="6992C2F0">
            <w:pPr>
              <w:widowControl/>
              <w:jc w:val="left"/>
              <w:textAlignment w:val="center"/>
              <w:rPr>
                <w:rFonts w:ascii="宋体" w:cs="宋体"/>
                <w:color w:val="000000"/>
                <w:sz w:val="18"/>
                <w:szCs w:val="18"/>
              </w:rPr>
            </w:pPr>
            <w:r>
              <w:rPr>
                <w:rFonts w:ascii="宋体" w:hAnsi="宋体" w:cs="宋体"/>
                <w:color w:val="000000"/>
                <w:kern w:val="0"/>
                <w:sz w:val="18"/>
                <w:szCs w:val="18"/>
              </w:rPr>
              <w:t>7.82</w:t>
            </w:r>
          </w:p>
        </w:tc>
      </w:tr>
      <w:tr w14:paraId="110862B5">
        <w:tblPrEx>
          <w:tblCellMar>
            <w:top w:w="15" w:type="dxa"/>
            <w:left w:w="15" w:type="dxa"/>
            <w:bottom w:w="15" w:type="dxa"/>
            <w:right w:w="15" w:type="dxa"/>
          </w:tblCellMar>
        </w:tblPrEx>
        <w:trPr>
          <w:gridBefore w:val="1"/>
          <w:gridAfter w:val="1"/>
          <w:wBefore w:w="93" w:type="dxa"/>
          <w:wAfter w:w="3024" w:type="dxa"/>
          <w:trHeight w:val="286"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6854BE71">
            <w:pPr>
              <w:rPr>
                <w:rFonts w:ascii="宋体" w:cs="宋体"/>
                <w:color w:val="000000"/>
                <w:sz w:val="18"/>
                <w:szCs w:val="18"/>
              </w:rPr>
            </w:pPr>
            <w:r>
              <w:rPr>
                <w:rFonts w:ascii="宋体" w:hAnsi="宋体" w:cs="宋体"/>
                <w:color w:val="000000"/>
                <w:kern w:val="0"/>
                <w:sz w:val="18"/>
                <w:szCs w:val="18"/>
              </w:rPr>
              <w:t>2130126</w:t>
            </w:r>
          </w:p>
        </w:tc>
        <w:tc>
          <w:tcPr>
            <w:tcW w:w="2341" w:type="dxa"/>
            <w:tcBorders>
              <w:top w:val="single" w:color="000000" w:sz="4" w:space="0"/>
              <w:left w:val="single" w:color="000000" w:sz="4" w:space="0"/>
              <w:bottom w:val="single" w:color="000000" w:sz="4" w:space="0"/>
              <w:right w:val="single" w:color="000000" w:sz="4" w:space="0"/>
            </w:tcBorders>
            <w:vAlign w:val="center"/>
          </w:tcPr>
          <w:p w14:paraId="62DCD76D">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农村公益事业</w:t>
            </w:r>
          </w:p>
        </w:tc>
        <w:tc>
          <w:tcPr>
            <w:tcW w:w="2845" w:type="dxa"/>
            <w:tcBorders>
              <w:top w:val="single" w:color="000000" w:sz="4" w:space="0"/>
              <w:left w:val="single" w:color="000000" w:sz="4" w:space="0"/>
              <w:bottom w:val="single" w:color="000000" w:sz="4" w:space="0"/>
              <w:right w:val="single" w:color="000000" w:sz="4" w:space="0"/>
            </w:tcBorders>
            <w:vAlign w:val="center"/>
          </w:tcPr>
          <w:p w14:paraId="0E94B498">
            <w:pPr>
              <w:widowControl/>
              <w:jc w:val="left"/>
              <w:textAlignment w:val="center"/>
              <w:rPr>
                <w:rFonts w:ascii="宋体" w:cs="宋体"/>
                <w:color w:val="000000"/>
                <w:sz w:val="18"/>
                <w:szCs w:val="18"/>
              </w:rPr>
            </w:pPr>
            <w:r>
              <w:rPr>
                <w:rFonts w:ascii="宋体" w:hAnsi="宋体" w:cs="宋体"/>
                <w:color w:val="000000"/>
                <w:kern w:val="0"/>
                <w:sz w:val="18"/>
                <w:szCs w:val="18"/>
              </w:rPr>
              <w:t>5.30</w:t>
            </w:r>
          </w:p>
        </w:tc>
        <w:tc>
          <w:tcPr>
            <w:tcW w:w="1462" w:type="dxa"/>
            <w:tcBorders>
              <w:top w:val="single" w:color="000000" w:sz="4" w:space="0"/>
              <w:left w:val="single" w:color="000000" w:sz="4" w:space="0"/>
              <w:bottom w:val="single" w:color="000000" w:sz="4" w:space="0"/>
              <w:right w:val="single" w:color="000000" w:sz="4" w:space="0"/>
            </w:tcBorders>
            <w:vAlign w:val="center"/>
          </w:tcPr>
          <w:p w14:paraId="18CB1A90">
            <w:pPr>
              <w:widowControl/>
              <w:jc w:val="left"/>
              <w:textAlignment w:val="center"/>
              <w:rPr>
                <w:rFonts w:ascii="宋体" w:cs="宋体"/>
                <w:color w:val="000000"/>
                <w:sz w:val="18"/>
                <w:szCs w:val="18"/>
              </w:rPr>
            </w:pPr>
            <w:r>
              <w:rPr>
                <w:rFonts w:ascii="宋体" w:cs="宋体"/>
                <w:color w:val="000000"/>
                <w:kern w:val="0"/>
                <w:sz w:val="18"/>
                <w:szCs w:val="18"/>
              </w:rPr>
              <w:t>0</w:t>
            </w:r>
          </w:p>
        </w:tc>
        <w:tc>
          <w:tcPr>
            <w:tcW w:w="1462" w:type="dxa"/>
            <w:tcBorders>
              <w:top w:val="single" w:color="000000" w:sz="4" w:space="0"/>
              <w:left w:val="single" w:color="000000" w:sz="4" w:space="0"/>
              <w:bottom w:val="single" w:color="000000" w:sz="4" w:space="0"/>
              <w:right w:val="single" w:color="000000" w:sz="4" w:space="0"/>
            </w:tcBorders>
            <w:vAlign w:val="center"/>
          </w:tcPr>
          <w:p w14:paraId="4C09E81F">
            <w:pPr>
              <w:widowControl/>
              <w:jc w:val="left"/>
              <w:textAlignment w:val="center"/>
              <w:rPr>
                <w:rFonts w:ascii="宋体" w:cs="宋体"/>
                <w:color w:val="000000"/>
                <w:sz w:val="18"/>
                <w:szCs w:val="18"/>
              </w:rPr>
            </w:pPr>
            <w:r>
              <w:rPr>
                <w:rFonts w:ascii="宋体" w:hAnsi="宋体" w:cs="宋体"/>
                <w:color w:val="000000"/>
                <w:kern w:val="0"/>
                <w:sz w:val="18"/>
                <w:szCs w:val="18"/>
              </w:rPr>
              <w:t>5.30</w:t>
            </w:r>
          </w:p>
        </w:tc>
      </w:tr>
      <w:tr w14:paraId="280A808C">
        <w:tblPrEx>
          <w:tblCellMar>
            <w:top w:w="15" w:type="dxa"/>
            <w:left w:w="15" w:type="dxa"/>
            <w:bottom w:w="15" w:type="dxa"/>
            <w:right w:w="15" w:type="dxa"/>
          </w:tblCellMar>
        </w:tblPrEx>
        <w:trPr>
          <w:gridBefore w:val="1"/>
          <w:gridAfter w:val="1"/>
          <w:wBefore w:w="93" w:type="dxa"/>
          <w:wAfter w:w="3024" w:type="dxa"/>
          <w:trHeight w:val="286"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32963B85">
            <w:pPr>
              <w:rPr>
                <w:rFonts w:ascii="宋体" w:cs="宋体"/>
                <w:color w:val="000000"/>
                <w:sz w:val="18"/>
                <w:szCs w:val="18"/>
              </w:rPr>
            </w:pPr>
            <w:r>
              <w:rPr>
                <w:rFonts w:ascii="宋体" w:hAnsi="宋体" w:cs="宋体"/>
                <w:color w:val="000000"/>
                <w:kern w:val="0"/>
                <w:sz w:val="18"/>
                <w:szCs w:val="18"/>
              </w:rPr>
              <w:t>2130135</w:t>
            </w:r>
          </w:p>
        </w:tc>
        <w:tc>
          <w:tcPr>
            <w:tcW w:w="2341" w:type="dxa"/>
            <w:tcBorders>
              <w:top w:val="single" w:color="000000" w:sz="4" w:space="0"/>
              <w:left w:val="single" w:color="000000" w:sz="4" w:space="0"/>
              <w:bottom w:val="single" w:color="000000" w:sz="4" w:space="0"/>
              <w:right w:val="single" w:color="000000" w:sz="4" w:space="0"/>
            </w:tcBorders>
            <w:vAlign w:val="center"/>
          </w:tcPr>
          <w:p w14:paraId="0321279E">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农业资源保护修复与利用</w:t>
            </w:r>
          </w:p>
        </w:tc>
        <w:tc>
          <w:tcPr>
            <w:tcW w:w="2845" w:type="dxa"/>
            <w:tcBorders>
              <w:top w:val="single" w:color="000000" w:sz="4" w:space="0"/>
              <w:left w:val="single" w:color="000000" w:sz="4" w:space="0"/>
              <w:bottom w:val="single" w:color="000000" w:sz="4" w:space="0"/>
              <w:right w:val="single" w:color="000000" w:sz="4" w:space="0"/>
            </w:tcBorders>
            <w:vAlign w:val="center"/>
          </w:tcPr>
          <w:p w14:paraId="53B7BE88">
            <w:pPr>
              <w:widowControl/>
              <w:jc w:val="left"/>
              <w:textAlignment w:val="center"/>
              <w:rPr>
                <w:rFonts w:ascii="宋体" w:cs="宋体"/>
                <w:color w:val="000000"/>
                <w:sz w:val="18"/>
                <w:szCs w:val="18"/>
              </w:rPr>
            </w:pPr>
            <w:r>
              <w:rPr>
                <w:rFonts w:ascii="宋体" w:hAnsi="宋体" w:cs="宋体"/>
                <w:color w:val="000000"/>
                <w:kern w:val="0"/>
                <w:sz w:val="18"/>
                <w:szCs w:val="18"/>
              </w:rPr>
              <w:t>8.23</w:t>
            </w:r>
          </w:p>
        </w:tc>
        <w:tc>
          <w:tcPr>
            <w:tcW w:w="1462" w:type="dxa"/>
            <w:tcBorders>
              <w:top w:val="single" w:color="000000" w:sz="4" w:space="0"/>
              <w:left w:val="single" w:color="000000" w:sz="4" w:space="0"/>
              <w:bottom w:val="single" w:color="000000" w:sz="4" w:space="0"/>
              <w:right w:val="single" w:color="000000" w:sz="4" w:space="0"/>
            </w:tcBorders>
            <w:vAlign w:val="center"/>
          </w:tcPr>
          <w:p w14:paraId="01598E1B">
            <w:pPr>
              <w:widowControl/>
              <w:jc w:val="left"/>
              <w:textAlignment w:val="center"/>
              <w:rPr>
                <w:rFonts w:ascii="宋体" w:cs="宋体"/>
                <w:color w:val="000000"/>
                <w:sz w:val="18"/>
                <w:szCs w:val="18"/>
              </w:rPr>
            </w:pPr>
            <w:r>
              <w:rPr>
                <w:rFonts w:ascii="宋体" w:cs="宋体"/>
                <w:color w:val="000000"/>
                <w:kern w:val="0"/>
                <w:sz w:val="18"/>
                <w:szCs w:val="18"/>
              </w:rPr>
              <w:t>0</w:t>
            </w:r>
          </w:p>
        </w:tc>
        <w:tc>
          <w:tcPr>
            <w:tcW w:w="1462" w:type="dxa"/>
            <w:tcBorders>
              <w:top w:val="single" w:color="000000" w:sz="4" w:space="0"/>
              <w:left w:val="single" w:color="000000" w:sz="4" w:space="0"/>
              <w:bottom w:val="single" w:color="000000" w:sz="4" w:space="0"/>
              <w:right w:val="single" w:color="000000" w:sz="4" w:space="0"/>
            </w:tcBorders>
            <w:vAlign w:val="center"/>
          </w:tcPr>
          <w:p w14:paraId="638871DF">
            <w:pPr>
              <w:widowControl/>
              <w:jc w:val="left"/>
              <w:textAlignment w:val="center"/>
              <w:rPr>
                <w:rFonts w:ascii="宋体" w:cs="宋体"/>
                <w:color w:val="000000"/>
                <w:sz w:val="18"/>
                <w:szCs w:val="18"/>
              </w:rPr>
            </w:pPr>
            <w:r>
              <w:rPr>
                <w:rFonts w:ascii="宋体" w:hAnsi="宋体" w:cs="宋体"/>
                <w:color w:val="000000"/>
                <w:kern w:val="0"/>
                <w:sz w:val="18"/>
                <w:szCs w:val="18"/>
              </w:rPr>
              <w:t>8.23</w:t>
            </w:r>
          </w:p>
        </w:tc>
      </w:tr>
      <w:tr w14:paraId="1FFA5E70">
        <w:tblPrEx>
          <w:tblCellMar>
            <w:top w:w="15" w:type="dxa"/>
            <w:left w:w="15" w:type="dxa"/>
            <w:bottom w:w="15" w:type="dxa"/>
            <w:right w:w="15" w:type="dxa"/>
          </w:tblCellMar>
        </w:tblPrEx>
        <w:trPr>
          <w:gridBefore w:val="1"/>
          <w:gridAfter w:val="1"/>
          <w:wBefore w:w="93" w:type="dxa"/>
          <w:wAfter w:w="3024" w:type="dxa"/>
          <w:trHeight w:val="286"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2B646CBD">
            <w:pPr>
              <w:rPr>
                <w:rFonts w:ascii="宋体" w:cs="宋体"/>
                <w:color w:val="000000"/>
                <w:sz w:val="18"/>
                <w:szCs w:val="18"/>
              </w:rPr>
            </w:pPr>
            <w:r>
              <w:rPr>
                <w:rFonts w:ascii="宋体" w:hAnsi="宋体" w:cs="宋体"/>
                <w:color w:val="000000"/>
                <w:kern w:val="0"/>
                <w:sz w:val="18"/>
                <w:szCs w:val="18"/>
              </w:rPr>
              <w:t>2130199</w:t>
            </w:r>
          </w:p>
        </w:tc>
        <w:tc>
          <w:tcPr>
            <w:tcW w:w="2341" w:type="dxa"/>
            <w:tcBorders>
              <w:top w:val="single" w:color="000000" w:sz="4" w:space="0"/>
              <w:left w:val="single" w:color="000000" w:sz="4" w:space="0"/>
              <w:bottom w:val="single" w:color="000000" w:sz="4" w:space="0"/>
              <w:right w:val="single" w:color="000000" w:sz="4" w:space="0"/>
            </w:tcBorders>
            <w:vAlign w:val="center"/>
          </w:tcPr>
          <w:p w14:paraId="150D3CBE">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其他农业支出</w:t>
            </w:r>
          </w:p>
        </w:tc>
        <w:tc>
          <w:tcPr>
            <w:tcW w:w="2845" w:type="dxa"/>
            <w:tcBorders>
              <w:top w:val="single" w:color="000000" w:sz="4" w:space="0"/>
              <w:left w:val="single" w:color="000000" w:sz="4" w:space="0"/>
              <w:bottom w:val="single" w:color="000000" w:sz="4" w:space="0"/>
              <w:right w:val="single" w:color="000000" w:sz="4" w:space="0"/>
            </w:tcBorders>
            <w:vAlign w:val="center"/>
          </w:tcPr>
          <w:p w14:paraId="15D597CE">
            <w:pPr>
              <w:widowControl/>
              <w:jc w:val="left"/>
              <w:textAlignment w:val="center"/>
              <w:rPr>
                <w:rFonts w:ascii="宋体" w:cs="宋体"/>
                <w:color w:val="000000"/>
                <w:sz w:val="18"/>
                <w:szCs w:val="18"/>
              </w:rPr>
            </w:pPr>
            <w:r>
              <w:rPr>
                <w:rFonts w:ascii="宋体" w:hAnsi="宋体" w:cs="宋体"/>
                <w:color w:val="000000"/>
                <w:kern w:val="0"/>
                <w:sz w:val="18"/>
                <w:szCs w:val="18"/>
              </w:rPr>
              <w:t>886.41</w:t>
            </w:r>
          </w:p>
        </w:tc>
        <w:tc>
          <w:tcPr>
            <w:tcW w:w="1462" w:type="dxa"/>
            <w:tcBorders>
              <w:top w:val="single" w:color="000000" w:sz="4" w:space="0"/>
              <w:left w:val="single" w:color="000000" w:sz="4" w:space="0"/>
              <w:bottom w:val="single" w:color="000000" w:sz="4" w:space="0"/>
              <w:right w:val="single" w:color="000000" w:sz="4" w:space="0"/>
            </w:tcBorders>
            <w:vAlign w:val="center"/>
          </w:tcPr>
          <w:p w14:paraId="746B3586">
            <w:pPr>
              <w:widowControl/>
              <w:jc w:val="left"/>
              <w:textAlignment w:val="center"/>
              <w:rPr>
                <w:rFonts w:ascii="宋体" w:cs="宋体"/>
                <w:color w:val="000000"/>
                <w:sz w:val="18"/>
                <w:szCs w:val="18"/>
              </w:rPr>
            </w:pPr>
            <w:r>
              <w:rPr>
                <w:rFonts w:ascii="宋体" w:cs="宋体"/>
                <w:color w:val="000000"/>
                <w:kern w:val="0"/>
                <w:sz w:val="18"/>
                <w:szCs w:val="18"/>
              </w:rPr>
              <w:t>0</w:t>
            </w:r>
          </w:p>
        </w:tc>
        <w:tc>
          <w:tcPr>
            <w:tcW w:w="1462" w:type="dxa"/>
            <w:tcBorders>
              <w:top w:val="single" w:color="000000" w:sz="4" w:space="0"/>
              <w:left w:val="single" w:color="000000" w:sz="4" w:space="0"/>
              <w:bottom w:val="single" w:color="000000" w:sz="4" w:space="0"/>
              <w:right w:val="single" w:color="000000" w:sz="4" w:space="0"/>
            </w:tcBorders>
            <w:vAlign w:val="center"/>
          </w:tcPr>
          <w:p w14:paraId="6A626655">
            <w:pPr>
              <w:widowControl/>
              <w:jc w:val="left"/>
              <w:textAlignment w:val="center"/>
              <w:rPr>
                <w:rFonts w:ascii="宋体" w:cs="宋体"/>
                <w:color w:val="000000"/>
                <w:sz w:val="18"/>
                <w:szCs w:val="18"/>
              </w:rPr>
            </w:pPr>
            <w:r>
              <w:rPr>
                <w:rFonts w:ascii="宋体" w:hAnsi="宋体" w:cs="宋体"/>
                <w:color w:val="000000"/>
                <w:kern w:val="0"/>
                <w:sz w:val="18"/>
                <w:szCs w:val="18"/>
              </w:rPr>
              <w:t>886.41</w:t>
            </w:r>
          </w:p>
        </w:tc>
      </w:tr>
      <w:tr w14:paraId="35AAEFD1">
        <w:tblPrEx>
          <w:tblCellMar>
            <w:top w:w="15" w:type="dxa"/>
            <w:left w:w="15" w:type="dxa"/>
            <w:bottom w:w="15" w:type="dxa"/>
            <w:right w:w="15" w:type="dxa"/>
          </w:tblCellMar>
        </w:tblPrEx>
        <w:trPr>
          <w:gridBefore w:val="1"/>
          <w:gridAfter w:val="1"/>
          <w:wBefore w:w="93" w:type="dxa"/>
          <w:wAfter w:w="3024" w:type="dxa"/>
          <w:trHeight w:val="286"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5FA49BBF">
            <w:pPr>
              <w:rPr>
                <w:rFonts w:ascii="宋体" w:cs="宋体"/>
                <w:color w:val="000000"/>
                <w:sz w:val="18"/>
                <w:szCs w:val="18"/>
              </w:rPr>
            </w:pPr>
            <w:r>
              <w:rPr>
                <w:rFonts w:ascii="宋体" w:hAnsi="宋体" w:cs="宋体"/>
                <w:color w:val="000000"/>
                <w:kern w:val="0"/>
                <w:sz w:val="18"/>
                <w:szCs w:val="18"/>
              </w:rPr>
              <w:t>21305</w:t>
            </w:r>
          </w:p>
        </w:tc>
        <w:tc>
          <w:tcPr>
            <w:tcW w:w="2341" w:type="dxa"/>
            <w:tcBorders>
              <w:top w:val="single" w:color="000000" w:sz="4" w:space="0"/>
              <w:left w:val="single" w:color="000000" w:sz="4" w:space="0"/>
              <w:bottom w:val="single" w:color="000000" w:sz="4" w:space="0"/>
              <w:right w:val="single" w:color="000000" w:sz="4" w:space="0"/>
            </w:tcBorders>
            <w:vAlign w:val="center"/>
          </w:tcPr>
          <w:p w14:paraId="481FAB82">
            <w:pPr>
              <w:widowControl/>
              <w:jc w:val="left"/>
              <w:textAlignment w:val="center"/>
              <w:rPr>
                <w:rFonts w:ascii="宋体" w:cs="宋体"/>
                <w:color w:val="000000"/>
                <w:sz w:val="18"/>
                <w:szCs w:val="18"/>
              </w:rPr>
            </w:pPr>
            <w:r>
              <w:rPr>
                <w:rFonts w:hint="eastAsia" w:ascii="宋体" w:hAnsi="宋体" w:cs="宋体"/>
                <w:color w:val="000000"/>
                <w:kern w:val="0"/>
                <w:sz w:val="18"/>
                <w:szCs w:val="18"/>
              </w:rPr>
              <w:t>扶贫</w:t>
            </w:r>
          </w:p>
        </w:tc>
        <w:tc>
          <w:tcPr>
            <w:tcW w:w="2845" w:type="dxa"/>
            <w:tcBorders>
              <w:top w:val="single" w:color="000000" w:sz="4" w:space="0"/>
              <w:left w:val="single" w:color="000000" w:sz="4" w:space="0"/>
              <w:bottom w:val="single" w:color="000000" w:sz="4" w:space="0"/>
              <w:right w:val="single" w:color="000000" w:sz="4" w:space="0"/>
            </w:tcBorders>
            <w:vAlign w:val="center"/>
          </w:tcPr>
          <w:p w14:paraId="61AF684F">
            <w:pPr>
              <w:widowControl/>
              <w:jc w:val="left"/>
              <w:textAlignment w:val="center"/>
              <w:rPr>
                <w:rFonts w:ascii="宋体" w:cs="宋体"/>
                <w:color w:val="000000"/>
                <w:sz w:val="18"/>
                <w:szCs w:val="18"/>
              </w:rPr>
            </w:pPr>
            <w:r>
              <w:rPr>
                <w:rFonts w:ascii="宋体" w:hAnsi="宋体" w:cs="宋体"/>
                <w:color w:val="000000"/>
                <w:kern w:val="0"/>
                <w:sz w:val="18"/>
                <w:szCs w:val="18"/>
              </w:rPr>
              <w:t>32.00</w:t>
            </w:r>
          </w:p>
        </w:tc>
        <w:tc>
          <w:tcPr>
            <w:tcW w:w="1462" w:type="dxa"/>
            <w:tcBorders>
              <w:top w:val="single" w:color="000000" w:sz="4" w:space="0"/>
              <w:left w:val="single" w:color="000000" w:sz="4" w:space="0"/>
              <w:bottom w:val="single" w:color="000000" w:sz="4" w:space="0"/>
              <w:right w:val="single" w:color="000000" w:sz="4" w:space="0"/>
            </w:tcBorders>
            <w:vAlign w:val="center"/>
          </w:tcPr>
          <w:p w14:paraId="34EB977C">
            <w:pPr>
              <w:widowControl/>
              <w:jc w:val="left"/>
              <w:textAlignment w:val="center"/>
              <w:rPr>
                <w:rFonts w:ascii="宋体" w:cs="宋体"/>
                <w:color w:val="000000"/>
                <w:sz w:val="18"/>
                <w:szCs w:val="18"/>
              </w:rPr>
            </w:pPr>
            <w:r>
              <w:rPr>
                <w:rFonts w:ascii="宋体" w:cs="宋体"/>
                <w:color w:val="000000"/>
                <w:kern w:val="0"/>
                <w:sz w:val="18"/>
                <w:szCs w:val="18"/>
              </w:rPr>
              <w:t>0</w:t>
            </w:r>
          </w:p>
        </w:tc>
        <w:tc>
          <w:tcPr>
            <w:tcW w:w="1462" w:type="dxa"/>
            <w:tcBorders>
              <w:top w:val="single" w:color="000000" w:sz="4" w:space="0"/>
              <w:left w:val="single" w:color="000000" w:sz="4" w:space="0"/>
              <w:bottom w:val="single" w:color="000000" w:sz="4" w:space="0"/>
              <w:right w:val="single" w:color="000000" w:sz="4" w:space="0"/>
            </w:tcBorders>
            <w:vAlign w:val="center"/>
          </w:tcPr>
          <w:p w14:paraId="3934DCEA">
            <w:pPr>
              <w:widowControl/>
              <w:jc w:val="left"/>
              <w:textAlignment w:val="center"/>
              <w:rPr>
                <w:rFonts w:ascii="宋体" w:cs="宋体"/>
                <w:color w:val="000000"/>
                <w:sz w:val="18"/>
                <w:szCs w:val="18"/>
              </w:rPr>
            </w:pPr>
            <w:r>
              <w:rPr>
                <w:rFonts w:ascii="宋体" w:hAnsi="宋体" w:cs="宋体"/>
                <w:color w:val="000000"/>
                <w:kern w:val="0"/>
                <w:sz w:val="18"/>
                <w:szCs w:val="18"/>
              </w:rPr>
              <w:t>32.00</w:t>
            </w:r>
          </w:p>
        </w:tc>
      </w:tr>
      <w:tr w14:paraId="0A0C6552">
        <w:tblPrEx>
          <w:tblCellMar>
            <w:top w:w="15" w:type="dxa"/>
            <w:left w:w="15" w:type="dxa"/>
            <w:bottom w:w="15" w:type="dxa"/>
            <w:right w:w="15" w:type="dxa"/>
          </w:tblCellMar>
        </w:tblPrEx>
        <w:trPr>
          <w:gridBefore w:val="1"/>
          <w:gridAfter w:val="1"/>
          <w:wBefore w:w="93" w:type="dxa"/>
          <w:wAfter w:w="3024" w:type="dxa"/>
          <w:trHeight w:val="286"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6985388B">
            <w:pPr>
              <w:rPr>
                <w:rFonts w:ascii="宋体" w:cs="宋体"/>
                <w:color w:val="000000"/>
                <w:sz w:val="18"/>
                <w:szCs w:val="18"/>
              </w:rPr>
            </w:pPr>
            <w:r>
              <w:rPr>
                <w:rFonts w:ascii="宋体" w:hAnsi="宋体" w:cs="宋体"/>
                <w:color w:val="000000"/>
                <w:kern w:val="0"/>
                <w:sz w:val="18"/>
                <w:szCs w:val="18"/>
              </w:rPr>
              <w:t>2130505</w:t>
            </w:r>
          </w:p>
        </w:tc>
        <w:tc>
          <w:tcPr>
            <w:tcW w:w="2341" w:type="dxa"/>
            <w:tcBorders>
              <w:top w:val="single" w:color="000000" w:sz="4" w:space="0"/>
              <w:left w:val="single" w:color="000000" w:sz="4" w:space="0"/>
              <w:bottom w:val="single" w:color="000000" w:sz="4" w:space="0"/>
              <w:right w:val="single" w:color="000000" w:sz="4" w:space="0"/>
            </w:tcBorders>
            <w:vAlign w:val="center"/>
          </w:tcPr>
          <w:p w14:paraId="1735677B">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生产发展</w:t>
            </w:r>
          </w:p>
        </w:tc>
        <w:tc>
          <w:tcPr>
            <w:tcW w:w="2845" w:type="dxa"/>
            <w:tcBorders>
              <w:top w:val="single" w:color="000000" w:sz="4" w:space="0"/>
              <w:left w:val="single" w:color="000000" w:sz="4" w:space="0"/>
              <w:bottom w:val="single" w:color="000000" w:sz="4" w:space="0"/>
              <w:right w:val="single" w:color="000000" w:sz="4" w:space="0"/>
            </w:tcBorders>
            <w:vAlign w:val="center"/>
          </w:tcPr>
          <w:p w14:paraId="168D25BA">
            <w:pPr>
              <w:widowControl/>
              <w:jc w:val="left"/>
              <w:textAlignment w:val="center"/>
              <w:rPr>
                <w:rFonts w:ascii="宋体" w:cs="宋体"/>
                <w:color w:val="000000"/>
                <w:sz w:val="18"/>
                <w:szCs w:val="18"/>
              </w:rPr>
            </w:pPr>
            <w:r>
              <w:rPr>
                <w:rFonts w:ascii="宋体" w:hAnsi="宋体" w:cs="宋体"/>
                <w:color w:val="000000"/>
                <w:kern w:val="0"/>
                <w:sz w:val="18"/>
                <w:szCs w:val="18"/>
              </w:rPr>
              <w:t>32.00</w:t>
            </w:r>
          </w:p>
        </w:tc>
        <w:tc>
          <w:tcPr>
            <w:tcW w:w="1462" w:type="dxa"/>
            <w:tcBorders>
              <w:top w:val="single" w:color="000000" w:sz="4" w:space="0"/>
              <w:left w:val="single" w:color="000000" w:sz="4" w:space="0"/>
              <w:bottom w:val="single" w:color="000000" w:sz="4" w:space="0"/>
              <w:right w:val="single" w:color="000000" w:sz="4" w:space="0"/>
            </w:tcBorders>
            <w:vAlign w:val="center"/>
          </w:tcPr>
          <w:p w14:paraId="4602B46D">
            <w:pPr>
              <w:widowControl/>
              <w:jc w:val="left"/>
              <w:textAlignment w:val="center"/>
              <w:rPr>
                <w:rFonts w:ascii="宋体" w:cs="宋体"/>
                <w:color w:val="000000"/>
                <w:sz w:val="18"/>
                <w:szCs w:val="18"/>
              </w:rPr>
            </w:pPr>
            <w:r>
              <w:rPr>
                <w:rFonts w:ascii="宋体" w:cs="宋体"/>
                <w:color w:val="000000"/>
                <w:kern w:val="0"/>
                <w:sz w:val="18"/>
                <w:szCs w:val="18"/>
              </w:rPr>
              <w:t>0</w:t>
            </w:r>
          </w:p>
        </w:tc>
        <w:tc>
          <w:tcPr>
            <w:tcW w:w="1462" w:type="dxa"/>
            <w:tcBorders>
              <w:top w:val="single" w:color="000000" w:sz="4" w:space="0"/>
              <w:left w:val="single" w:color="000000" w:sz="4" w:space="0"/>
              <w:bottom w:val="single" w:color="000000" w:sz="4" w:space="0"/>
              <w:right w:val="single" w:color="000000" w:sz="4" w:space="0"/>
            </w:tcBorders>
            <w:vAlign w:val="center"/>
          </w:tcPr>
          <w:p w14:paraId="077BF72B">
            <w:pPr>
              <w:widowControl/>
              <w:jc w:val="left"/>
              <w:textAlignment w:val="center"/>
              <w:rPr>
                <w:rFonts w:ascii="宋体" w:cs="宋体"/>
                <w:color w:val="000000"/>
                <w:sz w:val="18"/>
                <w:szCs w:val="18"/>
              </w:rPr>
            </w:pPr>
            <w:r>
              <w:rPr>
                <w:rFonts w:ascii="宋体" w:hAnsi="宋体" w:cs="宋体"/>
                <w:color w:val="000000"/>
                <w:kern w:val="0"/>
                <w:sz w:val="18"/>
                <w:szCs w:val="18"/>
              </w:rPr>
              <w:t>32.00</w:t>
            </w:r>
          </w:p>
        </w:tc>
      </w:tr>
      <w:tr w14:paraId="377A58FF">
        <w:tblPrEx>
          <w:tblCellMar>
            <w:top w:w="15" w:type="dxa"/>
            <w:left w:w="15" w:type="dxa"/>
            <w:bottom w:w="15" w:type="dxa"/>
            <w:right w:w="15" w:type="dxa"/>
          </w:tblCellMar>
        </w:tblPrEx>
        <w:trPr>
          <w:gridBefore w:val="1"/>
          <w:gridAfter w:val="1"/>
          <w:wBefore w:w="93" w:type="dxa"/>
          <w:wAfter w:w="3024" w:type="dxa"/>
          <w:trHeight w:val="286"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4B51FEC6">
            <w:pPr>
              <w:rPr>
                <w:rFonts w:ascii="宋体" w:cs="宋体"/>
                <w:color w:val="000000"/>
                <w:sz w:val="18"/>
                <w:szCs w:val="18"/>
              </w:rPr>
            </w:pPr>
            <w:r>
              <w:rPr>
                <w:rFonts w:ascii="宋体" w:hAnsi="宋体" w:cs="宋体"/>
                <w:color w:val="000000"/>
                <w:kern w:val="0"/>
                <w:sz w:val="18"/>
                <w:szCs w:val="18"/>
              </w:rPr>
              <w:t>21399</w:t>
            </w:r>
          </w:p>
        </w:tc>
        <w:tc>
          <w:tcPr>
            <w:tcW w:w="2341" w:type="dxa"/>
            <w:tcBorders>
              <w:top w:val="single" w:color="000000" w:sz="4" w:space="0"/>
              <w:left w:val="single" w:color="000000" w:sz="4" w:space="0"/>
              <w:bottom w:val="single" w:color="000000" w:sz="4" w:space="0"/>
              <w:right w:val="single" w:color="000000" w:sz="4" w:space="0"/>
            </w:tcBorders>
            <w:vAlign w:val="center"/>
          </w:tcPr>
          <w:p w14:paraId="077DEF4C">
            <w:pPr>
              <w:widowControl/>
              <w:jc w:val="left"/>
              <w:textAlignment w:val="center"/>
              <w:rPr>
                <w:rFonts w:ascii="宋体" w:cs="宋体"/>
                <w:color w:val="000000"/>
                <w:sz w:val="18"/>
                <w:szCs w:val="18"/>
              </w:rPr>
            </w:pPr>
            <w:r>
              <w:rPr>
                <w:rFonts w:hint="eastAsia" w:ascii="宋体" w:hAnsi="宋体" w:cs="宋体"/>
                <w:color w:val="000000"/>
                <w:kern w:val="0"/>
                <w:sz w:val="18"/>
                <w:szCs w:val="18"/>
              </w:rPr>
              <w:t>其他农林水支出</w:t>
            </w:r>
          </w:p>
        </w:tc>
        <w:tc>
          <w:tcPr>
            <w:tcW w:w="2845" w:type="dxa"/>
            <w:tcBorders>
              <w:top w:val="single" w:color="000000" w:sz="4" w:space="0"/>
              <w:left w:val="single" w:color="000000" w:sz="4" w:space="0"/>
              <w:bottom w:val="single" w:color="000000" w:sz="4" w:space="0"/>
              <w:right w:val="single" w:color="000000" w:sz="4" w:space="0"/>
            </w:tcBorders>
            <w:vAlign w:val="center"/>
          </w:tcPr>
          <w:p w14:paraId="281EE560">
            <w:pPr>
              <w:widowControl/>
              <w:jc w:val="left"/>
              <w:textAlignment w:val="center"/>
              <w:rPr>
                <w:rFonts w:ascii="宋体" w:cs="宋体"/>
                <w:color w:val="000000"/>
                <w:sz w:val="18"/>
                <w:szCs w:val="18"/>
              </w:rPr>
            </w:pPr>
            <w:r>
              <w:rPr>
                <w:rFonts w:ascii="宋体" w:hAnsi="宋体" w:cs="宋体"/>
                <w:color w:val="000000"/>
                <w:kern w:val="0"/>
                <w:sz w:val="18"/>
                <w:szCs w:val="18"/>
              </w:rPr>
              <w:t>1440.40</w:t>
            </w:r>
          </w:p>
        </w:tc>
        <w:tc>
          <w:tcPr>
            <w:tcW w:w="1462" w:type="dxa"/>
            <w:tcBorders>
              <w:top w:val="single" w:color="000000" w:sz="4" w:space="0"/>
              <w:left w:val="single" w:color="000000" w:sz="4" w:space="0"/>
              <w:bottom w:val="single" w:color="000000" w:sz="4" w:space="0"/>
              <w:right w:val="single" w:color="000000" w:sz="4" w:space="0"/>
            </w:tcBorders>
            <w:vAlign w:val="center"/>
          </w:tcPr>
          <w:p w14:paraId="691FA57C">
            <w:pPr>
              <w:widowControl/>
              <w:jc w:val="left"/>
              <w:textAlignment w:val="center"/>
              <w:rPr>
                <w:rFonts w:ascii="宋体" w:cs="宋体"/>
                <w:color w:val="000000"/>
                <w:sz w:val="18"/>
                <w:szCs w:val="18"/>
              </w:rPr>
            </w:pPr>
            <w:r>
              <w:rPr>
                <w:rFonts w:ascii="宋体" w:cs="宋体"/>
                <w:color w:val="000000"/>
                <w:kern w:val="0"/>
                <w:sz w:val="18"/>
                <w:szCs w:val="18"/>
              </w:rPr>
              <w:t>0</w:t>
            </w:r>
          </w:p>
        </w:tc>
        <w:tc>
          <w:tcPr>
            <w:tcW w:w="1462" w:type="dxa"/>
            <w:tcBorders>
              <w:top w:val="single" w:color="000000" w:sz="4" w:space="0"/>
              <w:left w:val="single" w:color="000000" w:sz="4" w:space="0"/>
              <w:bottom w:val="single" w:color="000000" w:sz="4" w:space="0"/>
              <w:right w:val="single" w:color="000000" w:sz="4" w:space="0"/>
            </w:tcBorders>
            <w:vAlign w:val="center"/>
          </w:tcPr>
          <w:p w14:paraId="66EF3C69">
            <w:pPr>
              <w:widowControl/>
              <w:jc w:val="left"/>
              <w:textAlignment w:val="center"/>
              <w:rPr>
                <w:rFonts w:ascii="宋体" w:cs="宋体"/>
                <w:color w:val="000000"/>
                <w:sz w:val="18"/>
                <w:szCs w:val="18"/>
              </w:rPr>
            </w:pPr>
            <w:r>
              <w:rPr>
                <w:rFonts w:ascii="宋体" w:hAnsi="宋体" w:cs="宋体"/>
                <w:color w:val="000000"/>
                <w:kern w:val="0"/>
                <w:sz w:val="18"/>
                <w:szCs w:val="18"/>
              </w:rPr>
              <w:t>1440.40</w:t>
            </w:r>
          </w:p>
        </w:tc>
      </w:tr>
      <w:tr w14:paraId="612BEC9F">
        <w:tblPrEx>
          <w:tblCellMar>
            <w:top w:w="15" w:type="dxa"/>
            <w:left w:w="15" w:type="dxa"/>
            <w:bottom w:w="15" w:type="dxa"/>
            <w:right w:w="15" w:type="dxa"/>
          </w:tblCellMar>
        </w:tblPrEx>
        <w:trPr>
          <w:gridBefore w:val="1"/>
          <w:gridAfter w:val="1"/>
          <w:wBefore w:w="93" w:type="dxa"/>
          <w:wAfter w:w="3024" w:type="dxa"/>
          <w:trHeight w:val="286" w:hRule="atLeast"/>
        </w:trPr>
        <w:tc>
          <w:tcPr>
            <w:tcW w:w="1153" w:type="dxa"/>
            <w:tcBorders>
              <w:top w:val="single" w:color="000000" w:sz="4" w:space="0"/>
              <w:left w:val="single" w:color="000000" w:sz="4" w:space="0"/>
              <w:bottom w:val="single" w:color="000000" w:sz="4" w:space="0"/>
              <w:right w:val="single" w:color="000000" w:sz="4" w:space="0"/>
            </w:tcBorders>
            <w:vAlign w:val="center"/>
          </w:tcPr>
          <w:p w14:paraId="5B4D156C">
            <w:pPr>
              <w:rPr>
                <w:rFonts w:ascii="宋体" w:cs="宋体"/>
                <w:color w:val="000000"/>
                <w:sz w:val="18"/>
                <w:szCs w:val="18"/>
              </w:rPr>
            </w:pPr>
            <w:r>
              <w:rPr>
                <w:rFonts w:ascii="宋体" w:hAnsi="宋体" w:cs="宋体"/>
                <w:color w:val="000000"/>
                <w:kern w:val="0"/>
                <w:sz w:val="18"/>
                <w:szCs w:val="18"/>
              </w:rPr>
              <w:t>2139999</w:t>
            </w:r>
          </w:p>
        </w:tc>
        <w:tc>
          <w:tcPr>
            <w:tcW w:w="2341" w:type="dxa"/>
            <w:tcBorders>
              <w:top w:val="single" w:color="000000" w:sz="4" w:space="0"/>
              <w:left w:val="single" w:color="000000" w:sz="4" w:space="0"/>
              <w:bottom w:val="single" w:color="000000" w:sz="4" w:space="0"/>
              <w:right w:val="single" w:color="000000" w:sz="4" w:space="0"/>
            </w:tcBorders>
            <w:vAlign w:val="center"/>
          </w:tcPr>
          <w:p w14:paraId="3ACD45F0">
            <w:pPr>
              <w:widowControl/>
              <w:jc w:val="left"/>
              <w:textAlignment w:val="center"/>
              <w:rPr>
                <w:rFonts w:ascii="宋体" w:cs="宋体"/>
                <w:color w:val="000000"/>
                <w:sz w:val="18"/>
                <w:szCs w:val="18"/>
              </w:rPr>
            </w:pPr>
            <w:r>
              <w:rPr>
                <w:rFonts w:ascii="宋体" w:hAnsi="宋体" w:cs="宋体"/>
                <w:color w:val="000000"/>
                <w:kern w:val="0"/>
                <w:sz w:val="18"/>
                <w:szCs w:val="18"/>
              </w:rPr>
              <w:t xml:space="preserve">  </w:t>
            </w:r>
            <w:r>
              <w:rPr>
                <w:rFonts w:hint="eastAsia" w:ascii="宋体" w:hAnsi="宋体" w:cs="宋体"/>
                <w:color w:val="000000"/>
                <w:kern w:val="0"/>
                <w:sz w:val="18"/>
                <w:szCs w:val="18"/>
              </w:rPr>
              <w:t>其他农林水支出</w:t>
            </w:r>
          </w:p>
        </w:tc>
        <w:tc>
          <w:tcPr>
            <w:tcW w:w="2845" w:type="dxa"/>
            <w:tcBorders>
              <w:top w:val="single" w:color="000000" w:sz="4" w:space="0"/>
              <w:left w:val="single" w:color="000000" w:sz="4" w:space="0"/>
              <w:bottom w:val="single" w:color="000000" w:sz="4" w:space="0"/>
              <w:right w:val="single" w:color="000000" w:sz="4" w:space="0"/>
            </w:tcBorders>
            <w:vAlign w:val="center"/>
          </w:tcPr>
          <w:p w14:paraId="243A3260">
            <w:pPr>
              <w:widowControl/>
              <w:jc w:val="left"/>
              <w:textAlignment w:val="center"/>
              <w:rPr>
                <w:rFonts w:ascii="宋体" w:cs="宋体"/>
                <w:color w:val="000000"/>
                <w:sz w:val="18"/>
                <w:szCs w:val="18"/>
              </w:rPr>
            </w:pPr>
            <w:r>
              <w:rPr>
                <w:rFonts w:ascii="宋体" w:hAnsi="宋体" w:cs="宋体"/>
                <w:color w:val="000000"/>
                <w:kern w:val="0"/>
                <w:sz w:val="18"/>
                <w:szCs w:val="18"/>
              </w:rPr>
              <w:t>1440.40</w:t>
            </w:r>
          </w:p>
        </w:tc>
        <w:tc>
          <w:tcPr>
            <w:tcW w:w="1462" w:type="dxa"/>
            <w:tcBorders>
              <w:top w:val="single" w:color="000000" w:sz="4" w:space="0"/>
              <w:left w:val="single" w:color="000000" w:sz="4" w:space="0"/>
              <w:bottom w:val="single" w:color="000000" w:sz="4" w:space="0"/>
              <w:right w:val="single" w:color="000000" w:sz="4" w:space="0"/>
            </w:tcBorders>
            <w:vAlign w:val="center"/>
          </w:tcPr>
          <w:p w14:paraId="7CF813A1">
            <w:pPr>
              <w:widowControl/>
              <w:jc w:val="left"/>
              <w:textAlignment w:val="center"/>
              <w:rPr>
                <w:rFonts w:ascii="宋体" w:cs="宋体"/>
                <w:color w:val="000000"/>
                <w:sz w:val="18"/>
                <w:szCs w:val="18"/>
              </w:rPr>
            </w:pPr>
            <w:r>
              <w:rPr>
                <w:rFonts w:ascii="宋体" w:cs="宋体"/>
                <w:color w:val="000000"/>
                <w:kern w:val="0"/>
                <w:sz w:val="18"/>
                <w:szCs w:val="18"/>
              </w:rPr>
              <w:t>0</w:t>
            </w:r>
          </w:p>
        </w:tc>
        <w:tc>
          <w:tcPr>
            <w:tcW w:w="1462" w:type="dxa"/>
            <w:tcBorders>
              <w:top w:val="single" w:color="000000" w:sz="4" w:space="0"/>
              <w:left w:val="single" w:color="000000" w:sz="4" w:space="0"/>
              <w:bottom w:val="single" w:color="000000" w:sz="4" w:space="0"/>
              <w:right w:val="single" w:color="000000" w:sz="4" w:space="0"/>
            </w:tcBorders>
            <w:vAlign w:val="center"/>
          </w:tcPr>
          <w:p w14:paraId="78663DDB">
            <w:pPr>
              <w:widowControl/>
              <w:jc w:val="left"/>
              <w:textAlignment w:val="center"/>
              <w:rPr>
                <w:rFonts w:ascii="宋体" w:cs="宋体"/>
                <w:color w:val="000000"/>
                <w:sz w:val="18"/>
                <w:szCs w:val="18"/>
              </w:rPr>
            </w:pPr>
            <w:r>
              <w:rPr>
                <w:rFonts w:ascii="宋体" w:hAnsi="宋体" w:cs="宋体"/>
                <w:color w:val="000000"/>
                <w:kern w:val="0"/>
                <w:sz w:val="18"/>
                <w:szCs w:val="18"/>
              </w:rPr>
              <w:t>1440.40</w:t>
            </w:r>
          </w:p>
        </w:tc>
      </w:tr>
    </w:tbl>
    <w:p w14:paraId="5DF7A85A">
      <w:pPr>
        <w:spacing w:line="360" w:lineRule="auto"/>
        <w:ind w:firstLine="720" w:firstLineChars="225"/>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2017</w:t>
      </w:r>
      <w:r>
        <w:rPr>
          <w:rFonts w:hint="eastAsia" w:ascii="仿宋" w:hAnsi="仿宋" w:eastAsia="仿宋"/>
          <w:sz w:val="32"/>
          <w:szCs w:val="32"/>
        </w:rPr>
        <w:t>年度财政拨款收入支出总体情况说明</w:t>
      </w:r>
    </w:p>
    <w:p w14:paraId="54C07FDD">
      <w:pPr>
        <w:spacing w:line="360" w:lineRule="auto"/>
        <w:ind w:firstLine="720" w:firstLineChars="225"/>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、公共预算财政拨款收入</w:t>
      </w:r>
      <w:r>
        <w:rPr>
          <w:rFonts w:ascii="仿宋_GB2312" w:hAnsi="仿宋_GB2312" w:eastAsia="仿宋_GB2312" w:cs="仿宋_GB2312"/>
          <w:sz w:val="32"/>
          <w:szCs w:val="32"/>
        </w:rPr>
        <w:t>6859.81</w:t>
      </w:r>
      <w:r>
        <w:rPr>
          <w:rFonts w:hint="eastAsia" w:ascii="仿宋_GB2312" w:hAnsi="仿宋_GB2312" w:eastAsia="仿宋_GB2312" w:cs="仿宋_GB2312"/>
          <w:sz w:val="32"/>
          <w:szCs w:val="32"/>
        </w:rPr>
        <w:t>万元，同比上年度增加</w:t>
      </w:r>
      <w:r>
        <w:rPr>
          <w:rFonts w:ascii="仿宋_GB2312" w:hAnsi="仿宋_GB2312" w:eastAsia="仿宋_GB2312" w:cs="仿宋_GB2312"/>
          <w:sz w:val="32"/>
          <w:szCs w:val="32"/>
        </w:rPr>
        <w:t>14.1%</w:t>
      </w:r>
      <w:r>
        <w:rPr>
          <w:rFonts w:hint="eastAsia" w:ascii="仿宋_GB2312" w:hAnsi="仿宋_GB2312" w:eastAsia="仿宋_GB2312" w:cs="仿宋_GB2312"/>
          <w:sz w:val="32"/>
          <w:szCs w:val="32"/>
        </w:rPr>
        <w:t>，主要原因是镇安县为深度贫困县，省市在财政投入上予以倾斜。</w:t>
      </w:r>
    </w:p>
    <w:p w14:paraId="6CF7C1BA">
      <w:pPr>
        <w:spacing w:line="360" w:lineRule="auto"/>
        <w:ind w:firstLine="720" w:firstLineChars="225"/>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、一般公共预算财政拨款支出情况（按政府功能分类科目说明支出具体内容）。</w:t>
      </w:r>
    </w:p>
    <w:p w14:paraId="4C9D74ED">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）基本支出</w:t>
      </w:r>
      <w:r>
        <w:rPr>
          <w:rFonts w:ascii="仿宋_GB2312" w:hAnsi="仿宋_GB2312" w:eastAsia="仿宋_GB2312" w:cs="仿宋_GB2312"/>
          <w:sz w:val="32"/>
          <w:szCs w:val="32"/>
        </w:rPr>
        <w:t>1306.96</w:t>
      </w:r>
      <w:r>
        <w:rPr>
          <w:rFonts w:hint="eastAsia" w:ascii="仿宋_GB2312" w:hAnsi="仿宋_GB2312" w:eastAsia="仿宋_GB2312" w:cs="仿宋_GB2312"/>
          <w:sz w:val="32"/>
          <w:szCs w:val="32"/>
        </w:rPr>
        <w:t>万元，主要是为保障农业局部门机构正常运转、完成日常工作任务而发生的各项支出。</w:t>
      </w:r>
    </w:p>
    <w:p w14:paraId="2DC08041">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）项目支出</w:t>
      </w:r>
      <w:r>
        <w:rPr>
          <w:rFonts w:ascii="仿宋_GB2312" w:hAnsi="仿宋_GB2312" w:eastAsia="仿宋_GB2312" w:cs="仿宋_GB2312"/>
          <w:sz w:val="32"/>
          <w:szCs w:val="32"/>
        </w:rPr>
        <w:t>5789.78</w:t>
      </w:r>
      <w:r>
        <w:rPr>
          <w:rFonts w:hint="eastAsia" w:ascii="仿宋_GB2312" w:hAnsi="仿宋_GB2312" w:eastAsia="仿宋_GB2312" w:cs="仿宋_GB2312"/>
          <w:sz w:val="32"/>
          <w:szCs w:val="32"/>
        </w:rPr>
        <w:t>万元。</w:t>
      </w:r>
    </w:p>
    <w:p w14:paraId="2B117636">
      <w:pPr>
        <w:spacing w:line="360" w:lineRule="auto"/>
        <w:ind w:firstLine="640" w:firstLineChars="200"/>
        <w:rPr>
          <w:rFonts w:ascii="仿宋" w:hAnsi="仿宋" w:eastAsia="仿宋"/>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）年末结转和结余</w:t>
      </w:r>
      <w:r>
        <w:rPr>
          <w:rFonts w:ascii="仿宋_GB2312" w:hAnsi="仿宋_GB2312" w:eastAsia="仿宋_GB2312" w:cs="仿宋_GB2312"/>
          <w:sz w:val="32"/>
          <w:szCs w:val="32"/>
        </w:rPr>
        <w:t>81.74</w:t>
      </w:r>
      <w:r>
        <w:rPr>
          <w:rFonts w:hint="eastAsia" w:ascii="仿宋_GB2312" w:hAnsi="仿宋_GB2312" w:eastAsia="仿宋_GB2312" w:cs="仿宋_GB2312"/>
          <w:sz w:val="32"/>
          <w:szCs w:val="32"/>
        </w:rPr>
        <w:t>万元，主要是本年度及以前年度预算安排、因客观条件发生变化无法按原计划实施，需延迟到以后年度按原规定用途继续使用的资金。</w:t>
      </w:r>
    </w:p>
    <w:p w14:paraId="281DBBCF">
      <w:pPr>
        <w:spacing w:line="360" w:lineRule="auto"/>
        <w:ind w:firstLine="720" w:firstLineChars="225"/>
        <w:rPr>
          <w:rFonts w:ascii="仿宋" w:hAnsi="仿宋" w:eastAsia="仿宋"/>
          <w:color w:val="0000FF"/>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、一般公共预算财政拨款基本支出决算情况：基本支出</w:t>
      </w:r>
      <w:r>
        <w:rPr>
          <w:rFonts w:ascii="仿宋_GB2312" w:hAnsi="仿宋_GB2312" w:eastAsia="仿宋_GB2312" w:cs="仿宋_GB2312"/>
          <w:sz w:val="32"/>
          <w:szCs w:val="32"/>
        </w:rPr>
        <w:t>1306.96</w:t>
      </w:r>
      <w:r>
        <w:rPr>
          <w:rFonts w:hint="eastAsia" w:ascii="仿宋_GB2312" w:hAnsi="仿宋_GB2312" w:eastAsia="仿宋_GB2312" w:cs="仿宋_GB2312"/>
          <w:sz w:val="32"/>
          <w:szCs w:val="32"/>
        </w:rPr>
        <w:t>万元，其中人员经费</w:t>
      </w:r>
      <w:r>
        <w:rPr>
          <w:rFonts w:ascii="仿宋_GB2312" w:hAnsi="仿宋_GB2312" w:eastAsia="仿宋_GB2312" w:cs="仿宋_GB2312"/>
          <w:sz w:val="32"/>
          <w:szCs w:val="32"/>
        </w:rPr>
        <w:t>997.11</w:t>
      </w:r>
      <w:r>
        <w:rPr>
          <w:rFonts w:hint="eastAsia" w:ascii="仿宋_GB2312" w:hAnsi="仿宋_GB2312" w:eastAsia="仿宋_GB2312" w:cs="仿宋_GB2312"/>
          <w:sz w:val="32"/>
          <w:szCs w:val="32"/>
        </w:rPr>
        <w:t>万元，公用经费</w:t>
      </w:r>
      <w:r>
        <w:rPr>
          <w:rFonts w:ascii="仿宋_GB2312" w:hAnsi="仿宋_GB2312" w:eastAsia="仿宋_GB2312" w:cs="仿宋_GB2312"/>
          <w:sz w:val="32"/>
          <w:szCs w:val="32"/>
        </w:rPr>
        <w:t>309.85</w:t>
      </w:r>
      <w:r>
        <w:rPr>
          <w:rFonts w:hint="eastAsia" w:ascii="仿宋_GB2312" w:hAnsi="仿宋_GB2312" w:eastAsia="仿宋_GB2312" w:cs="仿宋_GB2312"/>
          <w:sz w:val="32"/>
          <w:szCs w:val="32"/>
        </w:rPr>
        <w:t>万元</w:t>
      </w:r>
    </w:p>
    <w:tbl>
      <w:tblPr>
        <w:tblStyle w:val="6"/>
        <w:tblW w:w="8462" w:type="dxa"/>
        <w:tblInd w:w="0" w:type="dxa"/>
        <w:tblLayout w:type="fixed"/>
        <w:tblCellMar>
          <w:top w:w="15" w:type="dxa"/>
          <w:left w:w="15" w:type="dxa"/>
          <w:bottom w:w="15" w:type="dxa"/>
          <w:right w:w="15" w:type="dxa"/>
        </w:tblCellMar>
      </w:tblPr>
      <w:tblGrid>
        <w:gridCol w:w="779"/>
        <w:gridCol w:w="247"/>
        <w:gridCol w:w="1556"/>
        <w:gridCol w:w="1362"/>
        <w:gridCol w:w="1400"/>
        <w:gridCol w:w="1241"/>
        <w:gridCol w:w="1877"/>
      </w:tblGrid>
      <w:tr w14:paraId="0FCFB8BB">
        <w:tblPrEx>
          <w:tblCellMar>
            <w:top w:w="15" w:type="dxa"/>
            <w:left w:w="15" w:type="dxa"/>
            <w:bottom w:w="15" w:type="dxa"/>
            <w:right w:w="15" w:type="dxa"/>
          </w:tblCellMar>
        </w:tblPrEx>
        <w:trPr>
          <w:trHeight w:val="570" w:hRule="atLeast"/>
        </w:trPr>
        <w:tc>
          <w:tcPr>
            <w:tcW w:w="8462" w:type="dxa"/>
            <w:gridSpan w:val="7"/>
            <w:vAlign w:val="center"/>
          </w:tcPr>
          <w:p w14:paraId="5E3ECBA3">
            <w:pPr>
              <w:widowControl/>
              <w:jc w:val="center"/>
              <w:textAlignment w:val="center"/>
              <w:rPr>
                <w:rFonts w:ascii="宋体" w:cs="宋体"/>
                <w:b/>
                <w:color w:val="000000"/>
                <w:sz w:val="40"/>
                <w:szCs w:val="40"/>
              </w:rPr>
            </w:pPr>
            <w:r>
              <w:rPr>
                <w:rFonts w:hint="eastAsia" w:ascii="仿宋_GB2312" w:hAnsi="仿宋_GB2312" w:eastAsia="仿宋_GB2312" w:cs="仿宋_GB2312"/>
                <w:sz w:val="32"/>
                <w:szCs w:val="32"/>
              </w:rPr>
              <w:t>部门决算一般公共预算财政拨款基本支出表</w:t>
            </w:r>
          </w:p>
        </w:tc>
      </w:tr>
      <w:tr w14:paraId="7E3E4EED">
        <w:tblPrEx>
          <w:tblCellMar>
            <w:top w:w="15" w:type="dxa"/>
            <w:left w:w="15" w:type="dxa"/>
            <w:bottom w:w="15" w:type="dxa"/>
            <w:right w:w="15" w:type="dxa"/>
          </w:tblCellMar>
        </w:tblPrEx>
        <w:trPr>
          <w:trHeight w:val="450" w:hRule="atLeast"/>
        </w:trPr>
        <w:tc>
          <w:tcPr>
            <w:tcW w:w="2582" w:type="dxa"/>
            <w:gridSpan w:val="3"/>
            <w:tcBorders>
              <w:bottom w:val="single" w:color="000000" w:sz="4" w:space="0"/>
            </w:tcBorders>
            <w:vAlign w:val="center"/>
          </w:tcPr>
          <w:p w14:paraId="730D5A35">
            <w:pPr>
              <w:widowControl/>
              <w:jc w:val="left"/>
              <w:textAlignment w:val="center"/>
              <w:rPr>
                <w:rFonts w:ascii="宋体" w:cs="宋体"/>
                <w:b/>
                <w:color w:val="000000"/>
                <w:sz w:val="20"/>
                <w:szCs w:val="20"/>
              </w:rPr>
            </w:pPr>
            <w:r>
              <w:rPr>
                <w:rFonts w:hint="eastAsia" w:ascii="宋体" w:hAnsi="宋体" w:cs="宋体"/>
                <w:b/>
                <w:color w:val="000000"/>
                <w:kern w:val="0"/>
                <w:sz w:val="20"/>
                <w:szCs w:val="20"/>
              </w:rPr>
              <w:t>编制部门：</w:t>
            </w:r>
          </w:p>
        </w:tc>
        <w:tc>
          <w:tcPr>
            <w:tcW w:w="1362" w:type="dxa"/>
            <w:vAlign w:val="center"/>
          </w:tcPr>
          <w:p w14:paraId="1E6CC2AA">
            <w:pPr>
              <w:rPr>
                <w:rFonts w:ascii="宋体" w:cs="宋体"/>
                <w:b/>
                <w:color w:val="000000"/>
                <w:sz w:val="18"/>
                <w:szCs w:val="18"/>
              </w:rPr>
            </w:pPr>
          </w:p>
        </w:tc>
        <w:tc>
          <w:tcPr>
            <w:tcW w:w="1400" w:type="dxa"/>
            <w:vAlign w:val="center"/>
          </w:tcPr>
          <w:p w14:paraId="66717E82">
            <w:pPr>
              <w:rPr>
                <w:rFonts w:ascii="宋体" w:cs="宋体"/>
                <w:b/>
                <w:color w:val="000000"/>
                <w:sz w:val="18"/>
                <w:szCs w:val="18"/>
              </w:rPr>
            </w:pPr>
          </w:p>
        </w:tc>
        <w:tc>
          <w:tcPr>
            <w:tcW w:w="1241" w:type="dxa"/>
            <w:vAlign w:val="center"/>
          </w:tcPr>
          <w:p w14:paraId="0638DD56">
            <w:pPr>
              <w:rPr>
                <w:rFonts w:ascii="宋体" w:cs="宋体"/>
                <w:b/>
                <w:color w:val="000000"/>
                <w:sz w:val="18"/>
                <w:szCs w:val="18"/>
              </w:rPr>
            </w:pPr>
          </w:p>
        </w:tc>
        <w:tc>
          <w:tcPr>
            <w:tcW w:w="1877" w:type="dxa"/>
            <w:vAlign w:val="center"/>
          </w:tcPr>
          <w:p w14:paraId="51F82ECF">
            <w:pPr>
              <w:widowControl/>
              <w:jc w:val="right"/>
              <w:textAlignment w:val="center"/>
              <w:rPr>
                <w:rFonts w:ascii="宋体" w:cs="宋体"/>
                <w:b/>
                <w:color w:val="000000"/>
                <w:sz w:val="18"/>
                <w:szCs w:val="18"/>
              </w:rPr>
            </w:pPr>
            <w:r>
              <w:rPr>
                <w:rFonts w:hint="eastAsia" w:ascii="宋体" w:hAnsi="宋体" w:cs="宋体"/>
                <w:b/>
                <w:color w:val="000000"/>
                <w:kern w:val="0"/>
                <w:sz w:val="18"/>
                <w:szCs w:val="18"/>
              </w:rPr>
              <w:t>单位：万元</w:t>
            </w:r>
          </w:p>
        </w:tc>
      </w:tr>
      <w:tr w14:paraId="73C3298D">
        <w:tblPrEx>
          <w:tblCellMar>
            <w:top w:w="15" w:type="dxa"/>
            <w:left w:w="15" w:type="dxa"/>
            <w:bottom w:w="15" w:type="dxa"/>
            <w:right w:w="15" w:type="dxa"/>
          </w:tblCellMar>
        </w:tblPrEx>
        <w:trPr>
          <w:trHeight w:val="390" w:hRule="atLeast"/>
        </w:trPr>
        <w:tc>
          <w:tcPr>
            <w:tcW w:w="2582" w:type="dxa"/>
            <w:gridSpan w:val="3"/>
            <w:tcBorders>
              <w:top w:val="single" w:color="000000" w:sz="4" w:space="0"/>
              <w:left w:val="single" w:color="000000" w:sz="4" w:space="0"/>
              <w:bottom w:val="single" w:color="000000" w:sz="4" w:space="0"/>
              <w:right w:val="single" w:color="000000" w:sz="4" w:space="0"/>
            </w:tcBorders>
            <w:vAlign w:val="center"/>
          </w:tcPr>
          <w:p w14:paraId="2E78A08B">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项</w:t>
            </w:r>
            <w:r>
              <w:rPr>
                <w:rFonts w:ascii="宋体" w:hAnsi="宋体" w:cs="宋体"/>
                <w:b/>
                <w:color w:val="000000"/>
                <w:kern w:val="0"/>
                <w:sz w:val="20"/>
                <w:szCs w:val="20"/>
              </w:rPr>
              <w:t xml:space="preserve">    </w:t>
            </w:r>
            <w:r>
              <w:rPr>
                <w:rFonts w:hint="eastAsia" w:ascii="宋体" w:hAnsi="宋体" w:cs="宋体"/>
                <w:b/>
                <w:color w:val="000000"/>
                <w:kern w:val="0"/>
                <w:sz w:val="20"/>
                <w:szCs w:val="20"/>
              </w:rPr>
              <w:t>目</w:t>
            </w:r>
          </w:p>
        </w:tc>
        <w:tc>
          <w:tcPr>
            <w:tcW w:w="1362" w:type="dxa"/>
            <w:vMerge w:val="restart"/>
            <w:tcBorders>
              <w:top w:val="single" w:color="000000" w:sz="4" w:space="0"/>
              <w:left w:val="single" w:color="000000" w:sz="4" w:space="0"/>
              <w:bottom w:val="single" w:color="000000" w:sz="4" w:space="0"/>
              <w:right w:val="single" w:color="000000" w:sz="4" w:space="0"/>
            </w:tcBorders>
            <w:vAlign w:val="center"/>
          </w:tcPr>
          <w:p w14:paraId="0A61381B">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本年支出合计</w:t>
            </w:r>
          </w:p>
        </w:tc>
        <w:tc>
          <w:tcPr>
            <w:tcW w:w="1400" w:type="dxa"/>
            <w:vMerge w:val="restart"/>
            <w:tcBorders>
              <w:top w:val="single" w:color="000000" w:sz="4" w:space="0"/>
              <w:left w:val="single" w:color="000000" w:sz="4" w:space="0"/>
              <w:bottom w:val="single" w:color="000000" w:sz="4" w:space="0"/>
              <w:right w:val="single" w:color="000000" w:sz="4" w:space="0"/>
            </w:tcBorders>
            <w:vAlign w:val="center"/>
          </w:tcPr>
          <w:p w14:paraId="148CC5E0">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人员经费</w:t>
            </w:r>
          </w:p>
        </w:tc>
        <w:tc>
          <w:tcPr>
            <w:tcW w:w="1241" w:type="dxa"/>
            <w:vMerge w:val="restart"/>
            <w:tcBorders>
              <w:top w:val="single" w:color="000000" w:sz="4" w:space="0"/>
              <w:left w:val="single" w:color="000000" w:sz="4" w:space="0"/>
              <w:bottom w:val="single" w:color="000000" w:sz="4" w:space="0"/>
              <w:right w:val="single" w:color="000000" w:sz="4" w:space="0"/>
            </w:tcBorders>
            <w:vAlign w:val="center"/>
          </w:tcPr>
          <w:p w14:paraId="71A8A662">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公用经费</w:t>
            </w:r>
          </w:p>
        </w:tc>
        <w:tc>
          <w:tcPr>
            <w:tcW w:w="1877" w:type="dxa"/>
            <w:vMerge w:val="restart"/>
            <w:tcBorders>
              <w:top w:val="single" w:color="000000" w:sz="4" w:space="0"/>
              <w:left w:val="single" w:color="000000" w:sz="4" w:space="0"/>
              <w:bottom w:val="single" w:color="000000" w:sz="4" w:space="0"/>
              <w:right w:val="single" w:color="000000" w:sz="4" w:space="0"/>
            </w:tcBorders>
            <w:vAlign w:val="center"/>
          </w:tcPr>
          <w:p w14:paraId="0E7BD3C8">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备注</w:t>
            </w:r>
          </w:p>
        </w:tc>
      </w:tr>
      <w:tr w14:paraId="22BABBB4">
        <w:tblPrEx>
          <w:tblCellMar>
            <w:top w:w="15" w:type="dxa"/>
            <w:left w:w="15" w:type="dxa"/>
            <w:bottom w:w="15" w:type="dxa"/>
            <w:right w:w="15" w:type="dxa"/>
          </w:tblCellMar>
        </w:tblPrEx>
        <w:trPr>
          <w:trHeight w:val="585" w:hRule="atLeast"/>
        </w:trPr>
        <w:tc>
          <w:tcPr>
            <w:tcW w:w="1026" w:type="dxa"/>
            <w:gridSpan w:val="2"/>
            <w:tcBorders>
              <w:top w:val="single" w:color="000000" w:sz="4" w:space="0"/>
              <w:left w:val="single" w:color="000000" w:sz="4" w:space="0"/>
              <w:bottom w:val="single" w:color="000000" w:sz="4" w:space="0"/>
              <w:right w:val="single" w:color="000000" w:sz="4" w:space="0"/>
            </w:tcBorders>
            <w:vAlign w:val="center"/>
          </w:tcPr>
          <w:p w14:paraId="1205FBEC">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经济分类科目编码</w:t>
            </w:r>
          </w:p>
        </w:tc>
        <w:tc>
          <w:tcPr>
            <w:tcW w:w="1556" w:type="dxa"/>
            <w:tcBorders>
              <w:top w:val="single" w:color="000000" w:sz="4" w:space="0"/>
              <w:left w:val="single" w:color="000000" w:sz="4" w:space="0"/>
              <w:bottom w:val="single" w:color="000000" w:sz="4" w:space="0"/>
              <w:right w:val="single" w:color="000000" w:sz="4" w:space="0"/>
            </w:tcBorders>
            <w:vAlign w:val="center"/>
          </w:tcPr>
          <w:p w14:paraId="2EF1E539">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科目名称</w:t>
            </w:r>
          </w:p>
        </w:tc>
        <w:tc>
          <w:tcPr>
            <w:tcW w:w="1362" w:type="dxa"/>
            <w:vMerge w:val="continue"/>
            <w:tcBorders>
              <w:top w:val="single" w:color="000000" w:sz="4" w:space="0"/>
              <w:left w:val="single" w:color="000000" w:sz="4" w:space="0"/>
              <w:bottom w:val="single" w:color="000000" w:sz="4" w:space="0"/>
              <w:right w:val="single" w:color="000000" w:sz="4" w:space="0"/>
            </w:tcBorders>
            <w:vAlign w:val="center"/>
          </w:tcPr>
          <w:p w14:paraId="3C98FBC9">
            <w:pPr>
              <w:jc w:val="center"/>
              <w:rPr>
                <w:rFonts w:ascii="宋体" w:cs="宋体"/>
                <w:b/>
                <w:color w:val="000000"/>
                <w:sz w:val="20"/>
                <w:szCs w:val="20"/>
              </w:rPr>
            </w:pPr>
          </w:p>
        </w:tc>
        <w:tc>
          <w:tcPr>
            <w:tcW w:w="1400" w:type="dxa"/>
            <w:vMerge w:val="continue"/>
            <w:tcBorders>
              <w:top w:val="single" w:color="000000" w:sz="4" w:space="0"/>
              <w:left w:val="single" w:color="000000" w:sz="4" w:space="0"/>
              <w:bottom w:val="single" w:color="000000" w:sz="4" w:space="0"/>
              <w:right w:val="single" w:color="000000" w:sz="4" w:space="0"/>
            </w:tcBorders>
            <w:vAlign w:val="center"/>
          </w:tcPr>
          <w:p w14:paraId="3D64C5BA">
            <w:pPr>
              <w:jc w:val="center"/>
              <w:rPr>
                <w:rFonts w:ascii="宋体" w:cs="宋体"/>
                <w:b/>
                <w:color w:val="000000"/>
                <w:sz w:val="20"/>
                <w:szCs w:val="20"/>
              </w:rPr>
            </w:pPr>
          </w:p>
        </w:tc>
        <w:tc>
          <w:tcPr>
            <w:tcW w:w="1241" w:type="dxa"/>
            <w:vMerge w:val="continue"/>
            <w:tcBorders>
              <w:top w:val="single" w:color="000000" w:sz="4" w:space="0"/>
              <w:left w:val="single" w:color="000000" w:sz="4" w:space="0"/>
              <w:bottom w:val="single" w:color="000000" w:sz="4" w:space="0"/>
              <w:right w:val="single" w:color="000000" w:sz="4" w:space="0"/>
            </w:tcBorders>
            <w:vAlign w:val="center"/>
          </w:tcPr>
          <w:p w14:paraId="6EFE9591">
            <w:pPr>
              <w:jc w:val="center"/>
              <w:rPr>
                <w:rFonts w:ascii="宋体" w:cs="宋体"/>
                <w:b/>
                <w:color w:val="000000"/>
                <w:sz w:val="20"/>
                <w:szCs w:val="20"/>
              </w:rPr>
            </w:pPr>
          </w:p>
        </w:tc>
        <w:tc>
          <w:tcPr>
            <w:tcW w:w="1877" w:type="dxa"/>
            <w:vMerge w:val="continue"/>
            <w:tcBorders>
              <w:top w:val="single" w:color="000000" w:sz="4" w:space="0"/>
              <w:left w:val="single" w:color="000000" w:sz="4" w:space="0"/>
              <w:bottom w:val="single" w:color="000000" w:sz="4" w:space="0"/>
              <w:right w:val="single" w:color="000000" w:sz="4" w:space="0"/>
            </w:tcBorders>
            <w:vAlign w:val="center"/>
          </w:tcPr>
          <w:p w14:paraId="74EF356A">
            <w:pPr>
              <w:jc w:val="center"/>
              <w:rPr>
                <w:rFonts w:ascii="宋体" w:cs="宋体"/>
                <w:b/>
                <w:color w:val="000000"/>
                <w:sz w:val="20"/>
                <w:szCs w:val="20"/>
              </w:rPr>
            </w:pPr>
          </w:p>
        </w:tc>
      </w:tr>
      <w:tr w14:paraId="0739A642">
        <w:tblPrEx>
          <w:tblCellMar>
            <w:top w:w="15" w:type="dxa"/>
            <w:left w:w="15" w:type="dxa"/>
            <w:bottom w:w="15" w:type="dxa"/>
            <w:right w:w="15" w:type="dxa"/>
          </w:tblCellMar>
        </w:tblPrEx>
        <w:trPr>
          <w:trHeight w:val="390" w:hRule="atLeast"/>
        </w:trPr>
        <w:tc>
          <w:tcPr>
            <w:tcW w:w="2582" w:type="dxa"/>
            <w:gridSpan w:val="3"/>
            <w:tcBorders>
              <w:top w:val="single" w:color="000000" w:sz="4" w:space="0"/>
              <w:left w:val="single" w:color="000000" w:sz="4" w:space="0"/>
              <w:bottom w:val="single" w:color="000000" w:sz="4" w:space="0"/>
              <w:right w:val="single" w:color="000000" w:sz="4" w:space="0"/>
            </w:tcBorders>
            <w:vAlign w:val="center"/>
          </w:tcPr>
          <w:p w14:paraId="408A9F11">
            <w:pPr>
              <w:widowControl/>
              <w:jc w:val="center"/>
              <w:textAlignment w:val="center"/>
              <w:rPr>
                <w:rFonts w:ascii="宋体" w:cs="宋体"/>
                <w:b/>
                <w:color w:val="000000"/>
                <w:sz w:val="20"/>
                <w:szCs w:val="20"/>
              </w:rPr>
            </w:pPr>
            <w:r>
              <w:rPr>
                <w:rFonts w:hint="eastAsia" w:ascii="宋体" w:hAnsi="宋体" w:cs="宋体"/>
                <w:b/>
                <w:color w:val="000000"/>
                <w:kern w:val="0"/>
                <w:sz w:val="20"/>
                <w:szCs w:val="20"/>
              </w:rPr>
              <w:t>合计</w:t>
            </w:r>
          </w:p>
        </w:tc>
        <w:tc>
          <w:tcPr>
            <w:tcW w:w="1362" w:type="dxa"/>
            <w:tcBorders>
              <w:left w:val="single" w:color="000000" w:sz="4" w:space="0"/>
              <w:bottom w:val="single" w:color="000000" w:sz="4" w:space="0"/>
              <w:right w:val="single" w:color="000000" w:sz="4" w:space="0"/>
            </w:tcBorders>
            <w:vAlign w:val="center"/>
          </w:tcPr>
          <w:p w14:paraId="72691AB8">
            <w:pPr>
              <w:widowControl/>
              <w:jc w:val="center"/>
              <w:textAlignment w:val="center"/>
              <w:rPr>
                <w:rFonts w:ascii="宋体" w:cs="宋体"/>
                <w:b/>
                <w:color w:val="000000"/>
                <w:sz w:val="16"/>
                <w:szCs w:val="16"/>
              </w:rPr>
            </w:pPr>
            <w:r>
              <w:rPr>
                <w:rFonts w:ascii="宋体" w:hAnsi="宋体" w:cs="宋体"/>
                <w:b/>
                <w:color w:val="000000"/>
                <w:kern w:val="0"/>
                <w:sz w:val="20"/>
                <w:szCs w:val="20"/>
              </w:rPr>
              <w:t>1306.56</w:t>
            </w:r>
          </w:p>
        </w:tc>
        <w:tc>
          <w:tcPr>
            <w:tcW w:w="1400" w:type="dxa"/>
            <w:tcBorders>
              <w:left w:val="single" w:color="000000" w:sz="4" w:space="0"/>
              <w:bottom w:val="single" w:color="000000" w:sz="4" w:space="0"/>
              <w:right w:val="single" w:color="000000" w:sz="4" w:space="0"/>
            </w:tcBorders>
            <w:vAlign w:val="center"/>
          </w:tcPr>
          <w:p w14:paraId="3ADF20F5">
            <w:pPr>
              <w:widowControl/>
              <w:jc w:val="center"/>
              <w:textAlignment w:val="center"/>
              <w:rPr>
                <w:rFonts w:ascii="宋体" w:cs="宋体"/>
                <w:b/>
                <w:color w:val="000000"/>
                <w:sz w:val="16"/>
                <w:szCs w:val="16"/>
              </w:rPr>
            </w:pPr>
            <w:r>
              <w:rPr>
                <w:rFonts w:ascii="宋体" w:hAnsi="宋体" w:cs="宋体"/>
                <w:b/>
                <w:color w:val="000000"/>
                <w:kern w:val="0"/>
                <w:sz w:val="20"/>
                <w:szCs w:val="20"/>
              </w:rPr>
              <w:t>997.11</w:t>
            </w:r>
          </w:p>
        </w:tc>
        <w:tc>
          <w:tcPr>
            <w:tcW w:w="1241" w:type="dxa"/>
            <w:tcBorders>
              <w:left w:val="single" w:color="000000" w:sz="4" w:space="0"/>
              <w:bottom w:val="single" w:color="000000" w:sz="4" w:space="0"/>
              <w:right w:val="single" w:color="000000" w:sz="4" w:space="0"/>
            </w:tcBorders>
            <w:vAlign w:val="center"/>
          </w:tcPr>
          <w:p w14:paraId="2635BB3D">
            <w:pPr>
              <w:widowControl/>
              <w:jc w:val="center"/>
              <w:textAlignment w:val="center"/>
              <w:rPr>
                <w:rFonts w:ascii="宋体" w:cs="宋体"/>
                <w:b/>
                <w:color w:val="000000"/>
                <w:sz w:val="16"/>
                <w:szCs w:val="16"/>
              </w:rPr>
            </w:pPr>
            <w:r>
              <w:rPr>
                <w:rFonts w:ascii="宋体" w:hAnsi="宋体" w:cs="宋体"/>
                <w:b/>
                <w:color w:val="000000"/>
                <w:kern w:val="0"/>
                <w:sz w:val="20"/>
                <w:szCs w:val="20"/>
              </w:rPr>
              <w:t>309.85</w:t>
            </w:r>
          </w:p>
        </w:tc>
        <w:tc>
          <w:tcPr>
            <w:tcW w:w="1877" w:type="dxa"/>
            <w:tcBorders>
              <w:left w:val="single" w:color="000000" w:sz="4" w:space="0"/>
              <w:bottom w:val="single" w:color="000000" w:sz="4" w:space="0"/>
              <w:right w:val="single" w:color="000000" w:sz="4" w:space="0"/>
            </w:tcBorders>
            <w:vAlign w:val="center"/>
          </w:tcPr>
          <w:p w14:paraId="07AB9192">
            <w:pPr>
              <w:jc w:val="center"/>
              <w:rPr>
                <w:rFonts w:ascii="宋体" w:cs="宋体"/>
                <w:b/>
                <w:color w:val="000000"/>
                <w:sz w:val="16"/>
                <w:szCs w:val="16"/>
              </w:rPr>
            </w:pPr>
          </w:p>
        </w:tc>
      </w:tr>
      <w:tr w14:paraId="6E1EEA26">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2E4E6DF8">
            <w:pPr>
              <w:widowControl/>
              <w:jc w:val="left"/>
              <w:textAlignment w:val="center"/>
              <w:rPr>
                <w:rFonts w:ascii="宋体" w:cs="宋体"/>
                <w:color w:val="000000"/>
                <w:sz w:val="20"/>
                <w:szCs w:val="20"/>
              </w:rPr>
            </w:pPr>
            <w:r>
              <w:rPr>
                <w:rFonts w:ascii="宋体" w:hAnsi="宋体" w:cs="宋体"/>
                <w:color w:val="000000"/>
                <w:kern w:val="0"/>
                <w:sz w:val="20"/>
                <w:szCs w:val="20"/>
              </w:rPr>
              <w:t>301</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765BBE06">
            <w:pPr>
              <w:widowControl/>
              <w:jc w:val="left"/>
              <w:textAlignment w:val="center"/>
              <w:rPr>
                <w:rFonts w:ascii="宋体" w:cs="宋体"/>
                <w:color w:val="000000"/>
                <w:sz w:val="20"/>
                <w:szCs w:val="20"/>
              </w:rPr>
            </w:pPr>
            <w:r>
              <w:rPr>
                <w:rFonts w:hint="eastAsia" w:ascii="宋体" w:hAnsi="宋体" w:cs="宋体"/>
                <w:color w:val="000000"/>
                <w:kern w:val="0"/>
                <w:sz w:val="20"/>
                <w:szCs w:val="20"/>
              </w:rPr>
              <w:t>工资福利支出</w:t>
            </w:r>
            <w:r>
              <w:rPr>
                <w:rFonts w:ascii="宋体" w:hAnsi="宋体" w:cs="宋体"/>
                <w:color w:val="000000"/>
                <w:kern w:val="0"/>
                <w:sz w:val="20"/>
                <w:szCs w:val="20"/>
              </w:rPr>
              <w:t xml:space="preserve"> </w:t>
            </w:r>
          </w:p>
        </w:tc>
        <w:tc>
          <w:tcPr>
            <w:tcW w:w="1362" w:type="dxa"/>
            <w:tcBorders>
              <w:top w:val="single" w:color="000000" w:sz="4" w:space="0"/>
              <w:left w:val="single" w:color="000000" w:sz="4" w:space="0"/>
              <w:bottom w:val="single" w:color="000000" w:sz="4" w:space="0"/>
              <w:right w:val="single" w:color="000000" w:sz="4" w:space="0"/>
            </w:tcBorders>
            <w:vAlign w:val="center"/>
          </w:tcPr>
          <w:p w14:paraId="2F231DB7">
            <w:pPr>
              <w:widowControl/>
              <w:jc w:val="right"/>
              <w:textAlignment w:val="center"/>
              <w:rPr>
                <w:rFonts w:ascii="宋体" w:cs="宋体"/>
                <w:color w:val="000000"/>
                <w:sz w:val="16"/>
                <w:szCs w:val="16"/>
              </w:rPr>
            </w:pPr>
            <w:r>
              <w:rPr>
                <w:rFonts w:ascii="宋体" w:hAnsi="宋体" w:cs="宋体"/>
                <w:color w:val="000000"/>
                <w:kern w:val="0"/>
                <w:sz w:val="20"/>
                <w:szCs w:val="20"/>
              </w:rPr>
              <w:t>86.08</w:t>
            </w:r>
          </w:p>
        </w:tc>
        <w:tc>
          <w:tcPr>
            <w:tcW w:w="1400" w:type="dxa"/>
            <w:tcBorders>
              <w:top w:val="single" w:color="000000" w:sz="4" w:space="0"/>
              <w:left w:val="single" w:color="000000" w:sz="4" w:space="0"/>
              <w:bottom w:val="single" w:color="000000" w:sz="4" w:space="0"/>
              <w:right w:val="single" w:color="000000" w:sz="4" w:space="0"/>
            </w:tcBorders>
            <w:vAlign w:val="center"/>
          </w:tcPr>
          <w:p w14:paraId="5845B763">
            <w:pPr>
              <w:widowControl/>
              <w:jc w:val="right"/>
              <w:textAlignment w:val="center"/>
              <w:rPr>
                <w:rFonts w:ascii="宋体" w:cs="宋体"/>
                <w:color w:val="000000"/>
                <w:sz w:val="16"/>
                <w:szCs w:val="16"/>
              </w:rPr>
            </w:pPr>
            <w:r>
              <w:rPr>
                <w:rFonts w:ascii="宋体" w:hAnsi="宋体" w:cs="宋体"/>
                <w:color w:val="000000"/>
                <w:kern w:val="0"/>
                <w:sz w:val="20"/>
                <w:szCs w:val="20"/>
              </w:rPr>
              <w:t>860.80</w:t>
            </w:r>
          </w:p>
        </w:tc>
        <w:tc>
          <w:tcPr>
            <w:tcW w:w="1241" w:type="dxa"/>
            <w:tcBorders>
              <w:top w:val="single" w:color="000000" w:sz="4" w:space="0"/>
              <w:left w:val="single" w:color="000000" w:sz="4" w:space="0"/>
              <w:bottom w:val="single" w:color="000000" w:sz="4" w:space="0"/>
              <w:right w:val="single" w:color="000000" w:sz="4" w:space="0"/>
            </w:tcBorders>
            <w:vAlign w:val="center"/>
          </w:tcPr>
          <w:p w14:paraId="254ADE3C">
            <w:pPr>
              <w:jc w:val="right"/>
              <w:rPr>
                <w:rFonts w:ascii="宋体" w:cs="宋体"/>
                <w:color w:val="000000"/>
                <w:sz w:val="16"/>
                <w:szCs w:val="16"/>
              </w:rPr>
            </w:pPr>
          </w:p>
        </w:tc>
        <w:tc>
          <w:tcPr>
            <w:tcW w:w="1877" w:type="dxa"/>
            <w:tcBorders>
              <w:top w:val="single" w:color="000000" w:sz="4" w:space="0"/>
              <w:left w:val="single" w:color="000000" w:sz="4" w:space="0"/>
              <w:bottom w:val="single" w:color="000000" w:sz="4" w:space="0"/>
              <w:right w:val="single" w:color="000000" w:sz="4" w:space="0"/>
            </w:tcBorders>
            <w:vAlign w:val="center"/>
          </w:tcPr>
          <w:p w14:paraId="407CAD26">
            <w:pPr>
              <w:jc w:val="right"/>
              <w:rPr>
                <w:rFonts w:ascii="宋体" w:cs="宋体"/>
                <w:color w:val="000000"/>
                <w:sz w:val="16"/>
                <w:szCs w:val="16"/>
              </w:rPr>
            </w:pPr>
          </w:p>
        </w:tc>
      </w:tr>
      <w:tr w14:paraId="6BA3EB3F">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6E4CB99D">
            <w:pPr>
              <w:widowControl/>
              <w:jc w:val="left"/>
              <w:textAlignment w:val="center"/>
              <w:rPr>
                <w:rFonts w:ascii="宋体" w:cs="宋体"/>
                <w:color w:val="000000"/>
                <w:sz w:val="20"/>
                <w:szCs w:val="20"/>
              </w:rPr>
            </w:pPr>
            <w:r>
              <w:rPr>
                <w:rFonts w:ascii="宋体" w:hAnsi="宋体" w:cs="宋体"/>
                <w:color w:val="000000"/>
                <w:kern w:val="0"/>
                <w:sz w:val="20"/>
                <w:szCs w:val="20"/>
              </w:rPr>
              <w:t>30101</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6E5EAEEA">
            <w:pPr>
              <w:widowControl/>
              <w:jc w:val="left"/>
              <w:textAlignment w:val="center"/>
              <w:rPr>
                <w:rFonts w:ascii="宋体" w:cs="宋体"/>
                <w:color w:val="000000"/>
                <w:sz w:val="20"/>
                <w:szCs w:val="20"/>
              </w:rPr>
            </w:pPr>
            <w:r>
              <w:rPr>
                <w:rFonts w:hint="eastAsia" w:ascii="宋体" w:hAnsi="宋体" w:cs="宋体"/>
                <w:color w:val="000000"/>
                <w:kern w:val="0"/>
                <w:sz w:val="20"/>
                <w:szCs w:val="20"/>
              </w:rPr>
              <w:t>基本工资</w:t>
            </w:r>
          </w:p>
        </w:tc>
        <w:tc>
          <w:tcPr>
            <w:tcW w:w="1362" w:type="dxa"/>
            <w:tcBorders>
              <w:top w:val="single" w:color="000000" w:sz="4" w:space="0"/>
              <w:left w:val="single" w:color="000000" w:sz="4" w:space="0"/>
              <w:bottom w:val="single" w:color="000000" w:sz="4" w:space="0"/>
              <w:right w:val="single" w:color="000000" w:sz="4" w:space="0"/>
            </w:tcBorders>
            <w:vAlign w:val="center"/>
          </w:tcPr>
          <w:p w14:paraId="18E5BF23">
            <w:pPr>
              <w:widowControl/>
              <w:jc w:val="right"/>
              <w:textAlignment w:val="center"/>
              <w:rPr>
                <w:rFonts w:ascii="宋体" w:cs="宋体"/>
                <w:color w:val="000000"/>
                <w:sz w:val="20"/>
                <w:szCs w:val="20"/>
              </w:rPr>
            </w:pPr>
            <w:r>
              <w:rPr>
                <w:rFonts w:ascii="宋体" w:hAnsi="宋体" w:cs="宋体"/>
                <w:color w:val="000000"/>
                <w:kern w:val="0"/>
                <w:sz w:val="20"/>
                <w:szCs w:val="20"/>
              </w:rPr>
              <w:t>435.47</w:t>
            </w:r>
          </w:p>
        </w:tc>
        <w:tc>
          <w:tcPr>
            <w:tcW w:w="1400" w:type="dxa"/>
            <w:tcBorders>
              <w:top w:val="single" w:color="000000" w:sz="4" w:space="0"/>
              <w:left w:val="single" w:color="000000" w:sz="4" w:space="0"/>
              <w:bottom w:val="single" w:color="000000" w:sz="4" w:space="0"/>
              <w:right w:val="single" w:color="000000" w:sz="4" w:space="0"/>
            </w:tcBorders>
            <w:vAlign w:val="center"/>
          </w:tcPr>
          <w:p w14:paraId="31768111">
            <w:pPr>
              <w:widowControl/>
              <w:jc w:val="right"/>
              <w:textAlignment w:val="center"/>
              <w:rPr>
                <w:rFonts w:ascii="宋体" w:cs="宋体"/>
                <w:color w:val="000000"/>
                <w:sz w:val="20"/>
                <w:szCs w:val="20"/>
              </w:rPr>
            </w:pPr>
            <w:r>
              <w:rPr>
                <w:rFonts w:ascii="宋体" w:hAnsi="宋体" w:cs="宋体"/>
                <w:color w:val="000000"/>
                <w:kern w:val="0"/>
                <w:sz w:val="20"/>
                <w:szCs w:val="20"/>
              </w:rPr>
              <w:t>435.47</w:t>
            </w:r>
          </w:p>
        </w:tc>
        <w:tc>
          <w:tcPr>
            <w:tcW w:w="1241" w:type="dxa"/>
            <w:tcBorders>
              <w:top w:val="single" w:color="000000" w:sz="4" w:space="0"/>
              <w:left w:val="single" w:color="000000" w:sz="4" w:space="0"/>
              <w:bottom w:val="single" w:color="000000" w:sz="4" w:space="0"/>
              <w:right w:val="single" w:color="000000" w:sz="4" w:space="0"/>
            </w:tcBorders>
            <w:vAlign w:val="center"/>
          </w:tcPr>
          <w:p w14:paraId="70C7BE4C">
            <w:pPr>
              <w:jc w:val="right"/>
              <w:rPr>
                <w:rFonts w:ascii="宋体" w:cs="宋体"/>
                <w:color w:val="000000"/>
                <w:sz w:val="20"/>
                <w:szCs w:val="20"/>
              </w:rPr>
            </w:pPr>
          </w:p>
        </w:tc>
        <w:tc>
          <w:tcPr>
            <w:tcW w:w="1877" w:type="dxa"/>
            <w:tcBorders>
              <w:top w:val="single" w:color="000000" w:sz="4" w:space="0"/>
              <w:left w:val="single" w:color="000000" w:sz="4" w:space="0"/>
              <w:bottom w:val="single" w:color="000000" w:sz="4" w:space="0"/>
              <w:right w:val="single" w:color="000000" w:sz="4" w:space="0"/>
            </w:tcBorders>
            <w:vAlign w:val="center"/>
          </w:tcPr>
          <w:p w14:paraId="337BD324">
            <w:pPr>
              <w:jc w:val="right"/>
              <w:rPr>
                <w:rFonts w:ascii="宋体" w:cs="宋体"/>
                <w:color w:val="000000"/>
                <w:sz w:val="20"/>
                <w:szCs w:val="20"/>
              </w:rPr>
            </w:pPr>
          </w:p>
        </w:tc>
      </w:tr>
      <w:tr w14:paraId="74AB9CD1">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6A77F961">
            <w:pPr>
              <w:widowControl/>
              <w:jc w:val="left"/>
              <w:textAlignment w:val="center"/>
              <w:rPr>
                <w:rFonts w:ascii="宋体" w:cs="宋体"/>
                <w:color w:val="000000"/>
                <w:sz w:val="20"/>
                <w:szCs w:val="20"/>
              </w:rPr>
            </w:pPr>
            <w:r>
              <w:rPr>
                <w:rFonts w:ascii="宋体" w:hAnsi="宋体" w:cs="宋体"/>
                <w:color w:val="000000"/>
                <w:kern w:val="0"/>
                <w:sz w:val="20"/>
                <w:szCs w:val="20"/>
              </w:rPr>
              <w:t>30102</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0C685332">
            <w:pPr>
              <w:widowControl/>
              <w:jc w:val="left"/>
              <w:textAlignment w:val="center"/>
              <w:rPr>
                <w:rFonts w:ascii="宋体" w:cs="宋体"/>
                <w:color w:val="000000"/>
                <w:sz w:val="20"/>
                <w:szCs w:val="20"/>
              </w:rPr>
            </w:pPr>
            <w:r>
              <w:rPr>
                <w:rFonts w:hint="eastAsia" w:ascii="宋体" w:hAnsi="宋体" w:cs="宋体"/>
                <w:color w:val="000000"/>
                <w:kern w:val="0"/>
                <w:sz w:val="20"/>
                <w:szCs w:val="20"/>
              </w:rPr>
              <w:t>津贴补贴</w:t>
            </w:r>
          </w:p>
        </w:tc>
        <w:tc>
          <w:tcPr>
            <w:tcW w:w="1362" w:type="dxa"/>
            <w:tcBorders>
              <w:top w:val="single" w:color="000000" w:sz="4" w:space="0"/>
              <w:left w:val="single" w:color="000000" w:sz="4" w:space="0"/>
              <w:bottom w:val="single" w:color="000000" w:sz="4" w:space="0"/>
              <w:right w:val="single" w:color="000000" w:sz="4" w:space="0"/>
            </w:tcBorders>
            <w:vAlign w:val="center"/>
          </w:tcPr>
          <w:p w14:paraId="3BA1A788">
            <w:pPr>
              <w:widowControl/>
              <w:jc w:val="right"/>
              <w:textAlignment w:val="center"/>
              <w:rPr>
                <w:rFonts w:ascii="宋体" w:cs="宋体"/>
                <w:color w:val="000000"/>
                <w:sz w:val="20"/>
                <w:szCs w:val="20"/>
              </w:rPr>
            </w:pPr>
            <w:r>
              <w:rPr>
                <w:rFonts w:ascii="宋体" w:hAnsi="宋体" w:cs="宋体"/>
                <w:color w:val="000000"/>
                <w:kern w:val="0"/>
                <w:sz w:val="20"/>
                <w:szCs w:val="20"/>
              </w:rPr>
              <w:t>294.26</w:t>
            </w:r>
          </w:p>
        </w:tc>
        <w:tc>
          <w:tcPr>
            <w:tcW w:w="1400" w:type="dxa"/>
            <w:tcBorders>
              <w:top w:val="single" w:color="000000" w:sz="4" w:space="0"/>
              <w:left w:val="single" w:color="000000" w:sz="4" w:space="0"/>
              <w:bottom w:val="single" w:color="000000" w:sz="4" w:space="0"/>
              <w:right w:val="single" w:color="000000" w:sz="4" w:space="0"/>
            </w:tcBorders>
            <w:vAlign w:val="center"/>
          </w:tcPr>
          <w:p w14:paraId="6FF4F843">
            <w:pPr>
              <w:widowControl/>
              <w:jc w:val="right"/>
              <w:textAlignment w:val="center"/>
              <w:rPr>
                <w:rFonts w:ascii="宋体" w:cs="宋体"/>
                <w:color w:val="000000"/>
                <w:sz w:val="20"/>
                <w:szCs w:val="20"/>
              </w:rPr>
            </w:pPr>
            <w:r>
              <w:rPr>
                <w:rFonts w:ascii="宋体" w:hAnsi="宋体" w:cs="宋体"/>
                <w:color w:val="000000"/>
                <w:kern w:val="0"/>
                <w:sz w:val="20"/>
                <w:szCs w:val="20"/>
              </w:rPr>
              <w:t>294.26</w:t>
            </w:r>
          </w:p>
        </w:tc>
        <w:tc>
          <w:tcPr>
            <w:tcW w:w="1241" w:type="dxa"/>
            <w:tcBorders>
              <w:top w:val="single" w:color="000000" w:sz="4" w:space="0"/>
              <w:left w:val="single" w:color="000000" w:sz="4" w:space="0"/>
              <w:bottom w:val="single" w:color="000000" w:sz="4" w:space="0"/>
              <w:right w:val="single" w:color="000000" w:sz="4" w:space="0"/>
            </w:tcBorders>
            <w:vAlign w:val="center"/>
          </w:tcPr>
          <w:p w14:paraId="51FC9B2F">
            <w:pPr>
              <w:jc w:val="right"/>
              <w:rPr>
                <w:rFonts w:ascii="宋体" w:cs="宋体"/>
                <w:color w:val="000000"/>
                <w:sz w:val="20"/>
                <w:szCs w:val="20"/>
              </w:rPr>
            </w:pPr>
          </w:p>
        </w:tc>
        <w:tc>
          <w:tcPr>
            <w:tcW w:w="1877" w:type="dxa"/>
            <w:tcBorders>
              <w:top w:val="single" w:color="000000" w:sz="4" w:space="0"/>
              <w:left w:val="single" w:color="000000" w:sz="4" w:space="0"/>
              <w:bottom w:val="single" w:color="000000" w:sz="4" w:space="0"/>
              <w:right w:val="single" w:color="000000" w:sz="4" w:space="0"/>
            </w:tcBorders>
            <w:vAlign w:val="center"/>
          </w:tcPr>
          <w:p w14:paraId="673AD845">
            <w:pPr>
              <w:jc w:val="right"/>
              <w:rPr>
                <w:rFonts w:ascii="宋体" w:cs="宋体"/>
                <w:color w:val="000000"/>
                <w:sz w:val="20"/>
                <w:szCs w:val="20"/>
              </w:rPr>
            </w:pPr>
          </w:p>
        </w:tc>
      </w:tr>
      <w:tr w14:paraId="38A802FD">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7D55918B">
            <w:pPr>
              <w:widowControl/>
              <w:jc w:val="left"/>
              <w:textAlignment w:val="center"/>
              <w:rPr>
                <w:rFonts w:ascii="宋体" w:cs="宋体"/>
                <w:color w:val="000000"/>
                <w:sz w:val="20"/>
                <w:szCs w:val="20"/>
              </w:rPr>
            </w:pPr>
            <w:r>
              <w:rPr>
                <w:rFonts w:ascii="宋体" w:hAnsi="宋体" w:cs="宋体"/>
                <w:color w:val="000000"/>
                <w:kern w:val="0"/>
                <w:sz w:val="20"/>
                <w:szCs w:val="20"/>
              </w:rPr>
              <w:t>30104</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4775F899">
            <w:pPr>
              <w:widowControl/>
              <w:jc w:val="left"/>
              <w:textAlignment w:val="center"/>
              <w:rPr>
                <w:rFonts w:ascii="宋体" w:cs="宋体"/>
                <w:color w:val="000000"/>
                <w:sz w:val="20"/>
                <w:szCs w:val="20"/>
              </w:rPr>
            </w:pPr>
            <w:r>
              <w:rPr>
                <w:rFonts w:hint="eastAsia" w:ascii="宋体" w:hAnsi="宋体" w:cs="宋体"/>
                <w:color w:val="000000"/>
                <w:kern w:val="0"/>
                <w:sz w:val="20"/>
                <w:szCs w:val="20"/>
              </w:rPr>
              <w:t>社会保障缴费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39F9047E">
            <w:pPr>
              <w:widowControl/>
              <w:jc w:val="right"/>
              <w:textAlignment w:val="center"/>
              <w:rPr>
                <w:rFonts w:ascii="宋体" w:cs="宋体"/>
                <w:color w:val="000000"/>
                <w:sz w:val="20"/>
                <w:szCs w:val="20"/>
              </w:rPr>
            </w:pPr>
            <w:r>
              <w:rPr>
                <w:rFonts w:ascii="宋体" w:hAnsi="宋体" w:cs="宋体"/>
                <w:color w:val="000000"/>
                <w:kern w:val="0"/>
                <w:sz w:val="20"/>
                <w:szCs w:val="20"/>
              </w:rPr>
              <w:t>2.82</w:t>
            </w:r>
          </w:p>
        </w:tc>
        <w:tc>
          <w:tcPr>
            <w:tcW w:w="1400" w:type="dxa"/>
            <w:tcBorders>
              <w:top w:val="single" w:color="000000" w:sz="4" w:space="0"/>
              <w:left w:val="single" w:color="000000" w:sz="4" w:space="0"/>
              <w:bottom w:val="single" w:color="000000" w:sz="4" w:space="0"/>
              <w:right w:val="single" w:color="000000" w:sz="4" w:space="0"/>
            </w:tcBorders>
            <w:vAlign w:val="center"/>
          </w:tcPr>
          <w:p w14:paraId="5AB4C43F">
            <w:pPr>
              <w:widowControl/>
              <w:jc w:val="right"/>
              <w:textAlignment w:val="center"/>
              <w:rPr>
                <w:rFonts w:ascii="宋体" w:cs="宋体"/>
                <w:color w:val="000000"/>
                <w:sz w:val="20"/>
                <w:szCs w:val="20"/>
              </w:rPr>
            </w:pPr>
            <w:r>
              <w:rPr>
                <w:rFonts w:ascii="宋体" w:hAnsi="宋体" w:cs="宋体"/>
                <w:color w:val="000000"/>
                <w:kern w:val="0"/>
                <w:sz w:val="20"/>
                <w:szCs w:val="20"/>
              </w:rPr>
              <w:t>2.82</w:t>
            </w:r>
          </w:p>
        </w:tc>
        <w:tc>
          <w:tcPr>
            <w:tcW w:w="1241" w:type="dxa"/>
            <w:tcBorders>
              <w:top w:val="single" w:color="000000" w:sz="4" w:space="0"/>
              <w:left w:val="single" w:color="000000" w:sz="4" w:space="0"/>
              <w:bottom w:val="single" w:color="000000" w:sz="4" w:space="0"/>
              <w:right w:val="single" w:color="000000" w:sz="4" w:space="0"/>
            </w:tcBorders>
            <w:vAlign w:val="center"/>
          </w:tcPr>
          <w:p w14:paraId="381EA2EE">
            <w:pPr>
              <w:jc w:val="right"/>
              <w:rPr>
                <w:rFonts w:ascii="宋体" w:cs="宋体"/>
                <w:color w:val="000000"/>
                <w:sz w:val="20"/>
                <w:szCs w:val="20"/>
              </w:rPr>
            </w:pPr>
          </w:p>
        </w:tc>
        <w:tc>
          <w:tcPr>
            <w:tcW w:w="1877" w:type="dxa"/>
            <w:tcBorders>
              <w:top w:val="single" w:color="000000" w:sz="4" w:space="0"/>
              <w:left w:val="single" w:color="000000" w:sz="4" w:space="0"/>
              <w:bottom w:val="single" w:color="000000" w:sz="4" w:space="0"/>
              <w:right w:val="single" w:color="000000" w:sz="4" w:space="0"/>
            </w:tcBorders>
            <w:vAlign w:val="center"/>
          </w:tcPr>
          <w:p w14:paraId="376527A0">
            <w:pPr>
              <w:jc w:val="right"/>
              <w:rPr>
                <w:rFonts w:ascii="宋体" w:cs="宋体"/>
                <w:color w:val="000000"/>
                <w:sz w:val="20"/>
                <w:szCs w:val="20"/>
              </w:rPr>
            </w:pPr>
          </w:p>
        </w:tc>
      </w:tr>
      <w:tr w14:paraId="6636CB68">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1CFF21C8">
            <w:pPr>
              <w:widowControl/>
              <w:jc w:val="left"/>
              <w:textAlignment w:val="center"/>
              <w:rPr>
                <w:rFonts w:ascii="宋体" w:cs="宋体"/>
                <w:color w:val="000000"/>
                <w:sz w:val="20"/>
                <w:szCs w:val="20"/>
              </w:rPr>
            </w:pPr>
            <w:r>
              <w:rPr>
                <w:rFonts w:ascii="宋体" w:hAnsi="宋体" w:cs="宋体"/>
                <w:color w:val="000000"/>
                <w:kern w:val="0"/>
                <w:sz w:val="20"/>
                <w:szCs w:val="20"/>
              </w:rPr>
              <w:t>30107</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605ABB79">
            <w:pPr>
              <w:widowControl/>
              <w:jc w:val="left"/>
              <w:textAlignment w:val="center"/>
              <w:rPr>
                <w:rFonts w:ascii="宋体" w:cs="宋体"/>
                <w:color w:val="000000"/>
                <w:sz w:val="20"/>
                <w:szCs w:val="20"/>
              </w:rPr>
            </w:pPr>
            <w:r>
              <w:rPr>
                <w:rFonts w:hint="eastAsia" w:ascii="宋体" w:hAnsi="宋体" w:cs="宋体"/>
                <w:color w:val="000000"/>
                <w:kern w:val="0"/>
                <w:sz w:val="20"/>
                <w:szCs w:val="20"/>
              </w:rPr>
              <w:t>绩效工资</w:t>
            </w:r>
          </w:p>
        </w:tc>
        <w:tc>
          <w:tcPr>
            <w:tcW w:w="1362" w:type="dxa"/>
            <w:tcBorders>
              <w:top w:val="single" w:color="000000" w:sz="4" w:space="0"/>
              <w:left w:val="single" w:color="000000" w:sz="4" w:space="0"/>
              <w:bottom w:val="single" w:color="000000" w:sz="4" w:space="0"/>
              <w:right w:val="single" w:color="000000" w:sz="4" w:space="0"/>
            </w:tcBorders>
            <w:vAlign w:val="center"/>
          </w:tcPr>
          <w:p w14:paraId="4D43E923">
            <w:pPr>
              <w:widowControl/>
              <w:jc w:val="right"/>
              <w:textAlignment w:val="center"/>
              <w:rPr>
                <w:rFonts w:ascii="宋体" w:cs="宋体"/>
                <w:color w:val="000000"/>
                <w:sz w:val="20"/>
                <w:szCs w:val="20"/>
              </w:rPr>
            </w:pPr>
            <w:r>
              <w:rPr>
                <w:rFonts w:ascii="宋体" w:hAnsi="宋体" w:cs="宋体"/>
                <w:color w:val="000000"/>
                <w:kern w:val="0"/>
                <w:sz w:val="20"/>
                <w:szCs w:val="20"/>
              </w:rPr>
              <w:t>120.13</w:t>
            </w:r>
          </w:p>
        </w:tc>
        <w:tc>
          <w:tcPr>
            <w:tcW w:w="1400" w:type="dxa"/>
            <w:tcBorders>
              <w:top w:val="single" w:color="000000" w:sz="4" w:space="0"/>
              <w:left w:val="single" w:color="000000" w:sz="4" w:space="0"/>
              <w:bottom w:val="single" w:color="000000" w:sz="4" w:space="0"/>
              <w:right w:val="single" w:color="000000" w:sz="4" w:space="0"/>
            </w:tcBorders>
            <w:vAlign w:val="center"/>
          </w:tcPr>
          <w:p w14:paraId="43CBA2BF">
            <w:pPr>
              <w:widowControl/>
              <w:jc w:val="right"/>
              <w:textAlignment w:val="center"/>
              <w:rPr>
                <w:rFonts w:ascii="宋体" w:cs="宋体"/>
                <w:color w:val="000000"/>
                <w:sz w:val="20"/>
                <w:szCs w:val="20"/>
              </w:rPr>
            </w:pPr>
            <w:r>
              <w:rPr>
                <w:rFonts w:ascii="宋体" w:hAnsi="宋体" w:cs="宋体"/>
                <w:color w:val="000000"/>
                <w:kern w:val="0"/>
                <w:sz w:val="20"/>
                <w:szCs w:val="20"/>
              </w:rPr>
              <w:t>120.13</w:t>
            </w:r>
          </w:p>
        </w:tc>
        <w:tc>
          <w:tcPr>
            <w:tcW w:w="1241" w:type="dxa"/>
            <w:tcBorders>
              <w:top w:val="single" w:color="000000" w:sz="4" w:space="0"/>
              <w:left w:val="single" w:color="000000" w:sz="4" w:space="0"/>
              <w:bottom w:val="single" w:color="000000" w:sz="4" w:space="0"/>
              <w:right w:val="single" w:color="000000" w:sz="4" w:space="0"/>
            </w:tcBorders>
            <w:vAlign w:val="center"/>
          </w:tcPr>
          <w:p w14:paraId="322F3889">
            <w:pPr>
              <w:jc w:val="right"/>
              <w:rPr>
                <w:rFonts w:ascii="宋体" w:cs="宋体"/>
                <w:color w:val="000000"/>
                <w:sz w:val="20"/>
                <w:szCs w:val="20"/>
              </w:rPr>
            </w:pPr>
          </w:p>
        </w:tc>
        <w:tc>
          <w:tcPr>
            <w:tcW w:w="1877" w:type="dxa"/>
            <w:tcBorders>
              <w:top w:val="single" w:color="000000" w:sz="4" w:space="0"/>
              <w:left w:val="single" w:color="000000" w:sz="4" w:space="0"/>
              <w:bottom w:val="single" w:color="000000" w:sz="4" w:space="0"/>
              <w:right w:val="single" w:color="000000" w:sz="4" w:space="0"/>
            </w:tcBorders>
            <w:vAlign w:val="center"/>
          </w:tcPr>
          <w:p w14:paraId="57738270">
            <w:pPr>
              <w:jc w:val="right"/>
              <w:rPr>
                <w:rFonts w:ascii="宋体" w:cs="宋体"/>
                <w:color w:val="000000"/>
                <w:sz w:val="20"/>
                <w:szCs w:val="20"/>
              </w:rPr>
            </w:pPr>
          </w:p>
        </w:tc>
      </w:tr>
      <w:tr w14:paraId="5FC0CA4E">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79EEE96A">
            <w:pPr>
              <w:widowControl/>
              <w:jc w:val="left"/>
              <w:textAlignment w:val="center"/>
              <w:rPr>
                <w:rFonts w:ascii="宋体" w:cs="宋体"/>
                <w:color w:val="000000"/>
                <w:sz w:val="20"/>
                <w:szCs w:val="20"/>
              </w:rPr>
            </w:pPr>
            <w:r>
              <w:rPr>
                <w:rFonts w:ascii="宋体" w:hAnsi="宋体" w:cs="宋体"/>
                <w:color w:val="000000"/>
                <w:kern w:val="0"/>
                <w:sz w:val="20"/>
                <w:szCs w:val="20"/>
              </w:rPr>
              <w:t>30199</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28BE580F">
            <w:pPr>
              <w:widowControl/>
              <w:jc w:val="left"/>
              <w:textAlignment w:val="center"/>
              <w:rPr>
                <w:rFonts w:ascii="宋体" w:cs="宋体"/>
                <w:color w:val="000000"/>
                <w:sz w:val="20"/>
                <w:szCs w:val="20"/>
              </w:rPr>
            </w:pPr>
            <w:r>
              <w:rPr>
                <w:rFonts w:hint="eastAsia" w:ascii="宋体" w:hAnsi="宋体" w:cs="宋体"/>
                <w:color w:val="000000"/>
                <w:kern w:val="0"/>
                <w:sz w:val="20"/>
                <w:szCs w:val="20"/>
              </w:rPr>
              <w:t>其他工资福利支出</w:t>
            </w:r>
          </w:p>
        </w:tc>
        <w:tc>
          <w:tcPr>
            <w:tcW w:w="1362" w:type="dxa"/>
            <w:tcBorders>
              <w:top w:val="single" w:color="000000" w:sz="4" w:space="0"/>
              <w:left w:val="single" w:color="000000" w:sz="4" w:space="0"/>
              <w:bottom w:val="single" w:color="000000" w:sz="4" w:space="0"/>
              <w:right w:val="single" w:color="000000" w:sz="4" w:space="0"/>
            </w:tcBorders>
            <w:vAlign w:val="center"/>
          </w:tcPr>
          <w:p w14:paraId="21889224">
            <w:pPr>
              <w:widowControl/>
              <w:jc w:val="right"/>
              <w:textAlignment w:val="center"/>
              <w:rPr>
                <w:rFonts w:ascii="宋体" w:cs="宋体"/>
                <w:color w:val="000000"/>
                <w:sz w:val="20"/>
                <w:szCs w:val="20"/>
              </w:rPr>
            </w:pPr>
            <w:r>
              <w:rPr>
                <w:rFonts w:ascii="宋体" w:hAnsi="宋体" w:cs="宋体"/>
                <w:color w:val="000000"/>
                <w:kern w:val="0"/>
                <w:sz w:val="20"/>
                <w:szCs w:val="20"/>
              </w:rPr>
              <w:t>8.10</w:t>
            </w:r>
          </w:p>
        </w:tc>
        <w:tc>
          <w:tcPr>
            <w:tcW w:w="1400" w:type="dxa"/>
            <w:tcBorders>
              <w:top w:val="single" w:color="000000" w:sz="4" w:space="0"/>
              <w:left w:val="single" w:color="000000" w:sz="4" w:space="0"/>
              <w:bottom w:val="single" w:color="000000" w:sz="4" w:space="0"/>
              <w:right w:val="single" w:color="000000" w:sz="4" w:space="0"/>
            </w:tcBorders>
            <w:vAlign w:val="center"/>
          </w:tcPr>
          <w:p w14:paraId="45CDEFE0">
            <w:pPr>
              <w:widowControl/>
              <w:jc w:val="right"/>
              <w:textAlignment w:val="center"/>
              <w:rPr>
                <w:rFonts w:ascii="宋体" w:cs="宋体"/>
                <w:color w:val="000000"/>
                <w:sz w:val="20"/>
                <w:szCs w:val="20"/>
              </w:rPr>
            </w:pPr>
            <w:r>
              <w:rPr>
                <w:rFonts w:ascii="宋体" w:hAnsi="宋体" w:cs="宋体"/>
                <w:color w:val="000000"/>
                <w:kern w:val="0"/>
                <w:sz w:val="20"/>
                <w:szCs w:val="20"/>
              </w:rPr>
              <w:t>8.10</w:t>
            </w:r>
          </w:p>
        </w:tc>
        <w:tc>
          <w:tcPr>
            <w:tcW w:w="1241" w:type="dxa"/>
            <w:tcBorders>
              <w:top w:val="single" w:color="000000" w:sz="4" w:space="0"/>
              <w:left w:val="single" w:color="000000" w:sz="4" w:space="0"/>
              <w:bottom w:val="single" w:color="000000" w:sz="4" w:space="0"/>
              <w:right w:val="single" w:color="000000" w:sz="4" w:space="0"/>
            </w:tcBorders>
            <w:vAlign w:val="center"/>
          </w:tcPr>
          <w:p w14:paraId="55398997">
            <w:pPr>
              <w:jc w:val="right"/>
              <w:rPr>
                <w:rFonts w:ascii="宋体" w:cs="宋体"/>
                <w:color w:val="000000"/>
                <w:sz w:val="20"/>
                <w:szCs w:val="20"/>
              </w:rPr>
            </w:pPr>
          </w:p>
        </w:tc>
        <w:tc>
          <w:tcPr>
            <w:tcW w:w="1877" w:type="dxa"/>
            <w:tcBorders>
              <w:top w:val="single" w:color="000000" w:sz="4" w:space="0"/>
              <w:left w:val="single" w:color="000000" w:sz="4" w:space="0"/>
              <w:bottom w:val="single" w:color="000000" w:sz="4" w:space="0"/>
              <w:right w:val="single" w:color="000000" w:sz="4" w:space="0"/>
            </w:tcBorders>
            <w:vAlign w:val="center"/>
          </w:tcPr>
          <w:p w14:paraId="1C805663">
            <w:pPr>
              <w:jc w:val="right"/>
              <w:rPr>
                <w:rFonts w:ascii="宋体" w:cs="宋体"/>
                <w:color w:val="000000"/>
                <w:sz w:val="20"/>
                <w:szCs w:val="20"/>
              </w:rPr>
            </w:pPr>
          </w:p>
        </w:tc>
      </w:tr>
      <w:tr w14:paraId="594133F2">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3D16598F">
            <w:pPr>
              <w:widowControl/>
              <w:jc w:val="left"/>
              <w:textAlignment w:val="center"/>
              <w:rPr>
                <w:rFonts w:ascii="宋体" w:cs="宋体"/>
                <w:color w:val="000000"/>
                <w:sz w:val="20"/>
                <w:szCs w:val="20"/>
              </w:rPr>
            </w:pPr>
            <w:r>
              <w:rPr>
                <w:rFonts w:ascii="宋体" w:hAnsi="宋体" w:cs="宋体"/>
                <w:color w:val="000000"/>
                <w:kern w:val="0"/>
                <w:sz w:val="20"/>
                <w:szCs w:val="20"/>
              </w:rPr>
              <w:t>302</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39F31988">
            <w:pPr>
              <w:widowControl/>
              <w:jc w:val="left"/>
              <w:textAlignment w:val="center"/>
              <w:rPr>
                <w:rFonts w:ascii="宋体" w:cs="宋体"/>
                <w:color w:val="000000"/>
                <w:sz w:val="20"/>
                <w:szCs w:val="20"/>
              </w:rPr>
            </w:pPr>
            <w:r>
              <w:rPr>
                <w:rFonts w:hint="eastAsia" w:ascii="宋体" w:hAnsi="宋体" w:cs="宋体"/>
                <w:color w:val="000000"/>
                <w:kern w:val="0"/>
                <w:sz w:val="20"/>
                <w:szCs w:val="20"/>
              </w:rPr>
              <w:t>商品和服务支出</w:t>
            </w:r>
          </w:p>
        </w:tc>
        <w:tc>
          <w:tcPr>
            <w:tcW w:w="1362" w:type="dxa"/>
            <w:tcBorders>
              <w:top w:val="single" w:color="000000" w:sz="4" w:space="0"/>
              <w:left w:val="single" w:color="000000" w:sz="4" w:space="0"/>
              <w:bottom w:val="single" w:color="000000" w:sz="4" w:space="0"/>
              <w:right w:val="single" w:color="000000" w:sz="4" w:space="0"/>
            </w:tcBorders>
            <w:vAlign w:val="center"/>
          </w:tcPr>
          <w:p w14:paraId="4A99EE6E">
            <w:pPr>
              <w:widowControl/>
              <w:jc w:val="right"/>
              <w:textAlignment w:val="center"/>
              <w:rPr>
                <w:rFonts w:ascii="宋体" w:cs="宋体"/>
                <w:color w:val="000000"/>
                <w:sz w:val="20"/>
                <w:szCs w:val="20"/>
              </w:rPr>
            </w:pPr>
            <w:r>
              <w:rPr>
                <w:rFonts w:ascii="宋体" w:hAnsi="宋体" w:cs="宋体"/>
                <w:color w:val="000000"/>
                <w:kern w:val="0"/>
                <w:sz w:val="20"/>
                <w:szCs w:val="20"/>
              </w:rPr>
              <w:t>309.44</w:t>
            </w:r>
          </w:p>
        </w:tc>
        <w:tc>
          <w:tcPr>
            <w:tcW w:w="1400" w:type="dxa"/>
            <w:tcBorders>
              <w:top w:val="single" w:color="000000" w:sz="4" w:space="0"/>
              <w:left w:val="single" w:color="000000" w:sz="4" w:space="0"/>
              <w:bottom w:val="single" w:color="000000" w:sz="4" w:space="0"/>
              <w:right w:val="single" w:color="000000" w:sz="4" w:space="0"/>
            </w:tcBorders>
            <w:vAlign w:val="center"/>
          </w:tcPr>
          <w:p w14:paraId="4B9357CF">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733F9B6C">
            <w:pPr>
              <w:widowControl/>
              <w:jc w:val="right"/>
              <w:textAlignment w:val="center"/>
              <w:rPr>
                <w:rFonts w:ascii="宋体" w:cs="宋体"/>
                <w:color w:val="000000"/>
                <w:sz w:val="20"/>
                <w:szCs w:val="20"/>
              </w:rPr>
            </w:pPr>
            <w:r>
              <w:rPr>
                <w:rFonts w:ascii="宋体" w:hAnsi="宋体" w:cs="宋体"/>
                <w:color w:val="000000"/>
                <w:kern w:val="0"/>
                <w:sz w:val="20"/>
                <w:szCs w:val="20"/>
              </w:rPr>
              <w:t>309.44</w:t>
            </w:r>
          </w:p>
        </w:tc>
        <w:tc>
          <w:tcPr>
            <w:tcW w:w="1877" w:type="dxa"/>
            <w:tcBorders>
              <w:top w:val="single" w:color="000000" w:sz="4" w:space="0"/>
              <w:left w:val="single" w:color="000000" w:sz="4" w:space="0"/>
              <w:bottom w:val="single" w:color="000000" w:sz="4" w:space="0"/>
              <w:right w:val="single" w:color="000000" w:sz="4" w:space="0"/>
            </w:tcBorders>
            <w:vAlign w:val="center"/>
          </w:tcPr>
          <w:p w14:paraId="582769F0">
            <w:pPr>
              <w:jc w:val="right"/>
              <w:rPr>
                <w:rFonts w:ascii="宋体" w:cs="宋体"/>
                <w:color w:val="000000"/>
                <w:sz w:val="20"/>
                <w:szCs w:val="20"/>
              </w:rPr>
            </w:pPr>
          </w:p>
        </w:tc>
      </w:tr>
      <w:tr w14:paraId="61B190F7">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7B4D9F37">
            <w:pPr>
              <w:widowControl/>
              <w:jc w:val="left"/>
              <w:textAlignment w:val="center"/>
              <w:rPr>
                <w:rFonts w:ascii="宋体" w:cs="宋体"/>
                <w:color w:val="000000"/>
                <w:sz w:val="20"/>
                <w:szCs w:val="20"/>
              </w:rPr>
            </w:pPr>
            <w:r>
              <w:rPr>
                <w:rFonts w:ascii="宋体" w:hAnsi="宋体" w:cs="宋体"/>
                <w:color w:val="000000"/>
                <w:kern w:val="0"/>
                <w:sz w:val="20"/>
                <w:szCs w:val="20"/>
              </w:rPr>
              <w:t>30201</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1D04550A">
            <w:pPr>
              <w:widowControl/>
              <w:jc w:val="left"/>
              <w:textAlignment w:val="center"/>
              <w:rPr>
                <w:rFonts w:ascii="宋体" w:cs="宋体"/>
                <w:color w:val="000000"/>
                <w:sz w:val="20"/>
                <w:szCs w:val="20"/>
              </w:rPr>
            </w:pPr>
            <w:r>
              <w:rPr>
                <w:rFonts w:hint="eastAsia" w:ascii="宋体" w:hAnsi="宋体" w:cs="宋体"/>
                <w:color w:val="000000"/>
                <w:kern w:val="0"/>
                <w:sz w:val="20"/>
                <w:szCs w:val="20"/>
              </w:rPr>
              <w:t>办公费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413F89FE">
            <w:pPr>
              <w:widowControl/>
              <w:jc w:val="right"/>
              <w:textAlignment w:val="center"/>
              <w:rPr>
                <w:rFonts w:ascii="宋体" w:cs="宋体"/>
                <w:color w:val="000000"/>
                <w:sz w:val="20"/>
                <w:szCs w:val="20"/>
              </w:rPr>
            </w:pPr>
            <w:r>
              <w:rPr>
                <w:rFonts w:ascii="宋体" w:hAnsi="宋体" w:cs="宋体"/>
                <w:color w:val="000000"/>
                <w:kern w:val="0"/>
                <w:sz w:val="20"/>
                <w:szCs w:val="20"/>
              </w:rPr>
              <w:t>14.87</w:t>
            </w:r>
          </w:p>
        </w:tc>
        <w:tc>
          <w:tcPr>
            <w:tcW w:w="1400" w:type="dxa"/>
            <w:tcBorders>
              <w:top w:val="single" w:color="000000" w:sz="4" w:space="0"/>
              <w:left w:val="single" w:color="000000" w:sz="4" w:space="0"/>
              <w:bottom w:val="single" w:color="000000" w:sz="4" w:space="0"/>
              <w:right w:val="single" w:color="000000" w:sz="4" w:space="0"/>
            </w:tcBorders>
            <w:vAlign w:val="center"/>
          </w:tcPr>
          <w:p w14:paraId="1FD565F7">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69129EE3">
            <w:pPr>
              <w:widowControl/>
              <w:jc w:val="right"/>
              <w:textAlignment w:val="center"/>
              <w:rPr>
                <w:rFonts w:ascii="宋体" w:cs="宋体"/>
                <w:color w:val="000000"/>
                <w:sz w:val="20"/>
                <w:szCs w:val="20"/>
              </w:rPr>
            </w:pPr>
            <w:r>
              <w:rPr>
                <w:rFonts w:ascii="宋体" w:hAnsi="宋体" w:cs="宋体"/>
                <w:color w:val="000000"/>
                <w:kern w:val="0"/>
                <w:sz w:val="20"/>
                <w:szCs w:val="20"/>
              </w:rPr>
              <w:t>14.87</w:t>
            </w:r>
          </w:p>
        </w:tc>
        <w:tc>
          <w:tcPr>
            <w:tcW w:w="1877" w:type="dxa"/>
            <w:tcBorders>
              <w:top w:val="single" w:color="000000" w:sz="4" w:space="0"/>
              <w:left w:val="single" w:color="000000" w:sz="4" w:space="0"/>
              <w:bottom w:val="single" w:color="000000" w:sz="4" w:space="0"/>
              <w:right w:val="single" w:color="000000" w:sz="4" w:space="0"/>
            </w:tcBorders>
            <w:vAlign w:val="center"/>
          </w:tcPr>
          <w:p w14:paraId="095C5C28">
            <w:pPr>
              <w:jc w:val="right"/>
              <w:rPr>
                <w:rFonts w:ascii="宋体" w:cs="宋体"/>
                <w:color w:val="000000"/>
                <w:sz w:val="20"/>
                <w:szCs w:val="20"/>
              </w:rPr>
            </w:pPr>
          </w:p>
        </w:tc>
      </w:tr>
      <w:tr w14:paraId="119CE504">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7728EB0A">
            <w:pPr>
              <w:widowControl/>
              <w:jc w:val="left"/>
              <w:textAlignment w:val="center"/>
              <w:rPr>
                <w:rFonts w:ascii="宋体" w:cs="宋体"/>
                <w:color w:val="000000"/>
                <w:sz w:val="20"/>
                <w:szCs w:val="20"/>
              </w:rPr>
            </w:pPr>
            <w:r>
              <w:rPr>
                <w:rFonts w:ascii="宋体" w:hAnsi="宋体" w:cs="宋体"/>
                <w:color w:val="000000"/>
                <w:kern w:val="0"/>
                <w:sz w:val="20"/>
                <w:szCs w:val="20"/>
              </w:rPr>
              <w:t>30202</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4EAD1D2E">
            <w:pPr>
              <w:widowControl/>
              <w:jc w:val="left"/>
              <w:textAlignment w:val="center"/>
              <w:rPr>
                <w:rFonts w:ascii="宋体" w:cs="宋体"/>
                <w:color w:val="000000"/>
                <w:sz w:val="20"/>
                <w:szCs w:val="20"/>
              </w:rPr>
            </w:pPr>
            <w:r>
              <w:rPr>
                <w:rFonts w:hint="eastAsia" w:ascii="宋体" w:hAnsi="宋体" w:cs="宋体"/>
                <w:color w:val="000000"/>
                <w:kern w:val="0"/>
                <w:sz w:val="20"/>
                <w:szCs w:val="20"/>
              </w:rPr>
              <w:t>印刷费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6CBDB18B">
            <w:pPr>
              <w:widowControl/>
              <w:jc w:val="right"/>
              <w:textAlignment w:val="center"/>
              <w:rPr>
                <w:rFonts w:ascii="宋体" w:cs="宋体"/>
                <w:color w:val="000000"/>
                <w:sz w:val="20"/>
                <w:szCs w:val="20"/>
              </w:rPr>
            </w:pPr>
            <w:r>
              <w:rPr>
                <w:rFonts w:ascii="宋体" w:hAnsi="宋体" w:cs="宋体"/>
                <w:color w:val="000000"/>
                <w:kern w:val="0"/>
                <w:sz w:val="20"/>
                <w:szCs w:val="20"/>
              </w:rPr>
              <w:t>7.49</w:t>
            </w:r>
          </w:p>
        </w:tc>
        <w:tc>
          <w:tcPr>
            <w:tcW w:w="1400" w:type="dxa"/>
            <w:tcBorders>
              <w:top w:val="single" w:color="000000" w:sz="4" w:space="0"/>
              <w:left w:val="single" w:color="000000" w:sz="4" w:space="0"/>
              <w:bottom w:val="single" w:color="000000" w:sz="4" w:space="0"/>
              <w:right w:val="single" w:color="000000" w:sz="4" w:space="0"/>
            </w:tcBorders>
            <w:vAlign w:val="center"/>
          </w:tcPr>
          <w:p w14:paraId="4D1CC380">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43FAC821">
            <w:pPr>
              <w:widowControl/>
              <w:jc w:val="right"/>
              <w:textAlignment w:val="center"/>
              <w:rPr>
                <w:rFonts w:ascii="宋体" w:cs="宋体"/>
                <w:color w:val="000000"/>
                <w:sz w:val="20"/>
                <w:szCs w:val="20"/>
              </w:rPr>
            </w:pPr>
            <w:r>
              <w:rPr>
                <w:rFonts w:ascii="宋体" w:hAnsi="宋体" w:cs="宋体"/>
                <w:color w:val="000000"/>
                <w:kern w:val="0"/>
                <w:sz w:val="20"/>
                <w:szCs w:val="20"/>
              </w:rPr>
              <w:t>7.49</w:t>
            </w:r>
          </w:p>
        </w:tc>
        <w:tc>
          <w:tcPr>
            <w:tcW w:w="1877" w:type="dxa"/>
            <w:tcBorders>
              <w:top w:val="single" w:color="000000" w:sz="4" w:space="0"/>
              <w:left w:val="single" w:color="000000" w:sz="4" w:space="0"/>
              <w:bottom w:val="single" w:color="000000" w:sz="4" w:space="0"/>
              <w:right w:val="single" w:color="000000" w:sz="4" w:space="0"/>
            </w:tcBorders>
            <w:vAlign w:val="center"/>
          </w:tcPr>
          <w:p w14:paraId="76127E26">
            <w:pPr>
              <w:jc w:val="right"/>
              <w:rPr>
                <w:rFonts w:ascii="宋体" w:cs="宋体"/>
                <w:color w:val="000000"/>
                <w:sz w:val="20"/>
                <w:szCs w:val="20"/>
              </w:rPr>
            </w:pPr>
          </w:p>
        </w:tc>
      </w:tr>
      <w:tr w14:paraId="40AA2C5F">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188E9E18">
            <w:pPr>
              <w:widowControl/>
              <w:jc w:val="left"/>
              <w:textAlignment w:val="center"/>
              <w:rPr>
                <w:rFonts w:ascii="宋体" w:cs="宋体"/>
                <w:color w:val="000000"/>
                <w:sz w:val="20"/>
                <w:szCs w:val="20"/>
              </w:rPr>
            </w:pPr>
            <w:r>
              <w:rPr>
                <w:rFonts w:ascii="宋体" w:hAnsi="宋体" w:cs="宋体"/>
                <w:color w:val="000000"/>
                <w:kern w:val="0"/>
                <w:sz w:val="20"/>
                <w:szCs w:val="20"/>
              </w:rPr>
              <w:t>30204</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1937A662">
            <w:pPr>
              <w:widowControl/>
              <w:jc w:val="left"/>
              <w:textAlignment w:val="center"/>
              <w:rPr>
                <w:rFonts w:ascii="宋体" w:cs="宋体"/>
                <w:color w:val="000000"/>
                <w:sz w:val="20"/>
                <w:szCs w:val="20"/>
              </w:rPr>
            </w:pPr>
            <w:r>
              <w:rPr>
                <w:rFonts w:hint="eastAsia" w:ascii="宋体" w:hAnsi="宋体" w:cs="宋体"/>
                <w:color w:val="000000"/>
                <w:kern w:val="0"/>
                <w:sz w:val="20"/>
                <w:szCs w:val="20"/>
              </w:rPr>
              <w:t>手续费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59155032">
            <w:pPr>
              <w:widowControl/>
              <w:jc w:val="right"/>
              <w:textAlignment w:val="center"/>
              <w:rPr>
                <w:rFonts w:ascii="宋体" w:cs="宋体"/>
                <w:color w:val="000000"/>
                <w:sz w:val="20"/>
                <w:szCs w:val="20"/>
              </w:rPr>
            </w:pPr>
            <w:r>
              <w:rPr>
                <w:rFonts w:ascii="宋体" w:hAnsi="宋体" w:cs="宋体"/>
                <w:color w:val="000000"/>
                <w:kern w:val="0"/>
                <w:sz w:val="20"/>
                <w:szCs w:val="20"/>
              </w:rPr>
              <w:t>0.03</w:t>
            </w:r>
          </w:p>
        </w:tc>
        <w:tc>
          <w:tcPr>
            <w:tcW w:w="1400" w:type="dxa"/>
            <w:tcBorders>
              <w:top w:val="single" w:color="000000" w:sz="4" w:space="0"/>
              <w:left w:val="single" w:color="000000" w:sz="4" w:space="0"/>
              <w:bottom w:val="single" w:color="000000" w:sz="4" w:space="0"/>
              <w:right w:val="single" w:color="000000" w:sz="4" w:space="0"/>
            </w:tcBorders>
            <w:vAlign w:val="center"/>
          </w:tcPr>
          <w:p w14:paraId="40A57DF1">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4A1F77B4">
            <w:pPr>
              <w:widowControl/>
              <w:jc w:val="right"/>
              <w:textAlignment w:val="center"/>
              <w:rPr>
                <w:rFonts w:ascii="宋体" w:cs="宋体"/>
                <w:color w:val="000000"/>
                <w:sz w:val="20"/>
                <w:szCs w:val="20"/>
              </w:rPr>
            </w:pPr>
            <w:r>
              <w:rPr>
                <w:rFonts w:ascii="宋体" w:hAnsi="宋体" w:cs="宋体"/>
                <w:color w:val="000000"/>
                <w:kern w:val="0"/>
                <w:sz w:val="20"/>
                <w:szCs w:val="20"/>
              </w:rPr>
              <w:t>0.03</w:t>
            </w:r>
          </w:p>
        </w:tc>
        <w:tc>
          <w:tcPr>
            <w:tcW w:w="1877" w:type="dxa"/>
            <w:tcBorders>
              <w:top w:val="single" w:color="000000" w:sz="4" w:space="0"/>
              <w:left w:val="single" w:color="000000" w:sz="4" w:space="0"/>
              <w:bottom w:val="single" w:color="000000" w:sz="4" w:space="0"/>
              <w:right w:val="single" w:color="000000" w:sz="4" w:space="0"/>
            </w:tcBorders>
            <w:vAlign w:val="center"/>
          </w:tcPr>
          <w:p w14:paraId="74AC3301">
            <w:pPr>
              <w:jc w:val="right"/>
              <w:rPr>
                <w:rFonts w:ascii="宋体" w:cs="宋体"/>
                <w:color w:val="000000"/>
                <w:sz w:val="20"/>
                <w:szCs w:val="20"/>
              </w:rPr>
            </w:pPr>
          </w:p>
        </w:tc>
      </w:tr>
      <w:tr w14:paraId="427EBDBE">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4842B2A9">
            <w:pPr>
              <w:widowControl/>
              <w:jc w:val="left"/>
              <w:textAlignment w:val="center"/>
              <w:rPr>
                <w:rFonts w:ascii="宋体" w:cs="宋体"/>
                <w:color w:val="000000"/>
                <w:sz w:val="20"/>
                <w:szCs w:val="20"/>
              </w:rPr>
            </w:pPr>
            <w:r>
              <w:rPr>
                <w:rFonts w:ascii="宋体" w:hAnsi="宋体" w:cs="宋体"/>
                <w:color w:val="000000"/>
                <w:kern w:val="0"/>
                <w:sz w:val="20"/>
                <w:szCs w:val="20"/>
              </w:rPr>
              <w:t>30205</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77F837EE">
            <w:pPr>
              <w:widowControl/>
              <w:jc w:val="left"/>
              <w:textAlignment w:val="center"/>
              <w:rPr>
                <w:rFonts w:ascii="宋体" w:cs="宋体"/>
                <w:color w:val="000000"/>
                <w:sz w:val="20"/>
                <w:szCs w:val="20"/>
              </w:rPr>
            </w:pPr>
            <w:r>
              <w:rPr>
                <w:rFonts w:hint="eastAsia" w:ascii="宋体" w:hAnsi="宋体" w:cs="宋体"/>
                <w:color w:val="000000"/>
                <w:kern w:val="0"/>
                <w:sz w:val="20"/>
                <w:szCs w:val="20"/>
              </w:rPr>
              <w:t>水费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4E723D07">
            <w:pPr>
              <w:widowControl/>
              <w:jc w:val="right"/>
              <w:textAlignment w:val="center"/>
              <w:rPr>
                <w:rFonts w:ascii="宋体" w:cs="宋体"/>
                <w:color w:val="000000"/>
                <w:sz w:val="20"/>
                <w:szCs w:val="20"/>
              </w:rPr>
            </w:pPr>
            <w:r>
              <w:rPr>
                <w:rFonts w:ascii="宋体" w:hAnsi="宋体" w:cs="宋体"/>
                <w:color w:val="000000"/>
                <w:kern w:val="0"/>
                <w:sz w:val="20"/>
                <w:szCs w:val="20"/>
              </w:rPr>
              <w:t>0.76</w:t>
            </w:r>
          </w:p>
        </w:tc>
        <w:tc>
          <w:tcPr>
            <w:tcW w:w="1400" w:type="dxa"/>
            <w:tcBorders>
              <w:top w:val="single" w:color="000000" w:sz="4" w:space="0"/>
              <w:left w:val="single" w:color="000000" w:sz="4" w:space="0"/>
              <w:bottom w:val="single" w:color="000000" w:sz="4" w:space="0"/>
              <w:right w:val="single" w:color="000000" w:sz="4" w:space="0"/>
            </w:tcBorders>
            <w:vAlign w:val="center"/>
          </w:tcPr>
          <w:p w14:paraId="3A085115">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4755EE6E">
            <w:pPr>
              <w:widowControl/>
              <w:jc w:val="right"/>
              <w:textAlignment w:val="center"/>
              <w:rPr>
                <w:rFonts w:ascii="宋体" w:cs="宋体"/>
                <w:color w:val="000000"/>
                <w:sz w:val="20"/>
                <w:szCs w:val="20"/>
              </w:rPr>
            </w:pPr>
            <w:r>
              <w:rPr>
                <w:rFonts w:ascii="宋体" w:hAnsi="宋体" w:cs="宋体"/>
                <w:color w:val="000000"/>
                <w:kern w:val="0"/>
                <w:sz w:val="20"/>
                <w:szCs w:val="20"/>
              </w:rPr>
              <w:t>0.76</w:t>
            </w:r>
          </w:p>
        </w:tc>
        <w:tc>
          <w:tcPr>
            <w:tcW w:w="1877" w:type="dxa"/>
            <w:tcBorders>
              <w:top w:val="single" w:color="000000" w:sz="4" w:space="0"/>
              <w:left w:val="single" w:color="000000" w:sz="4" w:space="0"/>
              <w:bottom w:val="single" w:color="000000" w:sz="4" w:space="0"/>
              <w:right w:val="single" w:color="000000" w:sz="4" w:space="0"/>
            </w:tcBorders>
            <w:vAlign w:val="center"/>
          </w:tcPr>
          <w:p w14:paraId="63BF73A7">
            <w:pPr>
              <w:jc w:val="right"/>
              <w:rPr>
                <w:rFonts w:ascii="宋体" w:cs="宋体"/>
                <w:color w:val="000000"/>
                <w:sz w:val="20"/>
                <w:szCs w:val="20"/>
              </w:rPr>
            </w:pPr>
          </w:p>
        </w:tc>
      </w:tr>
      <w:tr w14:paraId="5BFF048D">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4EEB04CE">
            <w:pPr>
              <w:widowControl/>
              <w:jc w:val="left"/>
              <w:textAlignment w:val="center"/>
              <w:rPr>
                <w:rFonts w:ascii="宋体" w:cs="宋体"/>
                <w:color w:val="000000"/>
                <w:sz w:val="20"/>
                <w:szCs w:val="20"/>
              </w:rPr>
            </w:pPr>
            <w:r>
              <w:rPr>
                <w:rFonts w:ascii="宋体" w:hAnsi="宋体" w:cs="宋体"/>
                <w:color w:val="000000"/>
                <w:kern w:val="0"/>
                <w:sz w:val="20"/>
                <w:szCs w:val="20"/>
              </w:rPr>
              <w:t>30206</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5921DBA8">
            <w:pPr>
              <w:widowControl/>
              <w:jc w:val="left"/>
              <w:textAlignment w:val="center"/>
              <w:rPr>
                <w:rFonts w:ascii="宋体" w:cs="宋体"/>
                <w:color w:val="000000"/>
                <w:sz w:val="20"/>
                <w:szCs w:val="20"/>
              </w:rPr>
            </w:pPr>
            <w:r>
              <w:rPr>
                <w:rFonts w:hint="eastAsia" w:ascii="宋体" w:hAnsi="宋体" w:cs="宋体"/>
                <w:color w:val="000000"/>
                <w:kern w:val="0"/>
                <w:sz w:val="20"/>
                <w:szCs w:val="20"/>
              </w:rPr>
              <w:t>电费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057D343F">
            <w:pPr>
              <w:widowControl/>
              <w:jc w:val="right"/>
              <w:textAlignment w:val="center"/>
              <w:rPr>
                <w:rFonts w:ascii="宋体" w:cs="宋体"/>
                <w:color w:val="000000"/>
                <w:sz w:val="20"/>
                <w:szCs w:val="20"/>
              </w:rPr>
            </w:pPr>
            <w:r>
              <w:rPr>
                <w:rFonts w:ascii="宋体" w:hAnsi="宋体" w:cs="宋体"/>
                <w:color w:val="000000"/>
                <w:kern w:val="0"/>
                <w:sz w:val="20"/>
                <w:szCs w:val="20"/>
              </w:rPr>
              <w:t>8.25</w:t>
            </w:r>
          </w:p>
        </w:tc>
        <w:tc>
          <w:tcPr>
            <w:tcW w:w="1400" w:type="dxa"/>
            <w:tcBorders>
              <w:top w:val="single" w:color="000000" w:sz="4" w:space="0"/>
              <w:left w:val="single" w:color="000000" w:sz="4" w:space="0"/>
              <w:bottom w:val="single" w:color="000000" w:sz="4" w:space="0"/>
              <w:right w:val="single" w:color="000000" w:sz="4" w:space="0"/>
            </w:tcBorders>
            <w:vAlign w:val="center"/>
          </w:tcPr>
          <w:p w14:paraId="670353D1">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5DBAC3DD">
            <w:pPr>
              <w:widowControl/>
              <w:jc w:val="right"/>
              <w:textAlignment w:val="center"/>
              <w:rPr>
                <w:rFonts w:ascii="宋体" w:cs="宋体"/>
                <w:color w:val="000000"/>
                <w:sz w:val="20"/>
                <w:szCs w:val="20"/>
              </w:rPr>
            </w:pPr>
            <w:r>
              <w:rPr>
                <w:rFonts w:ascii="宋体" w:hAnsi="宋体" w:cs="宋体"/>
                <w:color w:val="000000"/>
                <w:kern w:val="0"/>
                <w:sz w:val="20"/>
                <w:szCs w:val="20"/>
              </w:rPr>
              <w:t>8.25</w:t>
            </w:r>
          </w:p>
        </w:tc>
        <w:tc>
          <w:tcPr>
            <w:tcW w:w="1877" w:type="dxa"/>
            <w:tcBorders>
              <w:top w:val="single" w:color="000000" w:sz="4" w:space="0"/>
              <w:left w:val="single" w:color="000000" w:sz="4" w:space="0"/>
              <w:bottom w:val="single" w:color="000000" w:sz="4" w:space="0"/>
              <w:right w:val="single" w:color="000000" w:sz="4" w:space="0"/>
            </w:tcBorders>
            <w:vAlign w:val="center"/>
          </w:tcPr>
          <w:p w14:paraId="06F9C724">
            <w:pPr>
              <w:jc w:val="right"/>
              <w:rPr>
                <w:rFonts w:ascii="宋体" w:cs="宋体"/>
                <w:color w:val="000000"/>
                <w:sz w:val="20"/>
                <w:szCs w:val="20"/>
              </w:rPr>
            </w:pPr>
          </w:p>
        </w:tc>
      </w:tr>
      <w:tr w14:paraId="2ED2199D">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572A8037">
            <w:pPr>
              <w:widowControl/>
              <w:jc w:val="left"/>
              <w:textAlignment w:val="center"/>
              <w:rPr>
                <w:rFonts w:ascii="宋体" w:cs="宋体"/>
                <w:color w:val="000000"/>
                <w:sz w:val="20"/>
                <w:szCs w:val="20"/>
              </w:rPr>
            </w:pPr>
            <w:r>
              <w:rPr>
                <w:rFonts w:ascii="宋体" w:hAnsi="宋体" w:cs="宋体"/>
                <w:color w:val="000000"/>
                <w:kern w:val="0"/>
                <w:sz w:val="20"/>
                <w:szCs w:val="20"/>
              </w:rPr>
              <w:t>30207</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28E3DD9C">
            <w:pPr>
              <w:widowControl/>
              <w:jc w:val="left"/>
              <w:textAlignment w:val="center"/>
              <w:rPr>
                <w:rFonts w:ascii="宋体" w:cs="宋体"/>
                <w:color w:val="000000"/>
                <w:sz w:val="20"/>
                <w:szCs w:val="20"/>
              </w:rPr>
            </w:pPr>
            <w:r>
              <w:rPr>
                <w:rFonts w:hint="eastAsia" w:ascii="宋体" w:hAnsi="宋体" w:cs="宋体"/>
                <w:color w:val="000000"/>
                <w:kern w:val="0"/>
                <w:sz w:val="20"/>
                <w:szCs w:val="20"/>
              </w:rPr>
              <w:t>邮电费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004F3ED5">
            <w:pPr>
              <w:widowControl/>
              <w:jc w:val="right"/>
              <w:textAlignment w:val="center"/>
              <w:rPr>
                <w:rFonts w:ascii="宋体" w:cs="宋体"/>
                <w:color w:val="000000"/>
                <w:sz w:val="20"/>
                <w:szCs w:val="20"/>
              </w:rPr>
            </w:pPr>
            <w:r>
              <w:rPr>
                <w:rFonts w:ascii="宋体" w:hAnsi="宋体" w:cs="宋体"/>
                <w:color w:val="000000"/>
                <w:kern w:val="0"/>
                <w:sz w:val="20"/>
                <w:szCs w:val="20"/>
              </w:rPr>
              <w:t>16.29</w:t>
            </w:r>
          </w:p>
        </w:tc>
        <w:tc>
          <w:tcPr>
            <w:tcW w:w="1400" w:type="dxa"/>
            <w:tcBorders>
              <w:top w:val="single" w:color="000000" w:sz="4" w:space="0"/>
              <w:left w:val="single" w:color="000000" w:sz="4" w:space="0"/>
              <w:bottom w:val="single" w:color="000000" w:sz="4" w:space="0"/>
              <w:right w:val="single" w:color="000000" w:sz="4" w:space="0"/>
            </w:tcBorders>
            <w:vAlign w:val="center"/>
          </w:tcPr>
          <w:p w14:paraId="309472A0">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5815B8C6">
            <w:pPr>
              <w:widowControl/>
              <w:jc w:val="right"/>
              <w:textAlignment w:val="center"/>
              <w:rPr>
                <w:rFonts w:ascii="宋体" w:cs="宋体"/>
                <w:color w:val="000000"/>
                <w:sz w:val="20"/>
                <w:szCs w:val="20"/>
              </w:rPr>
            </w:pPr>
            <w:r>
              <w:rPr>
                <w:rFonts w:ascii="宋体" w:hAnsi="宋体" w:cs="宋体"/>
                <w:color w:val="000000"/>
                <w:kern w:val="0"/>
                <w:sz w:val="20"/>
                <w:szCs w:val="20"/>
              </w:rPr>
              <w:t>16.29</w:t>
            </w:r>
          </w:p>
        </w:tc>
        <w:tc>
          <w:tcPr>
            <w:tcW w:w="1877" w:type="dxa"/>
            <w:tcBorders>
              <w:top w:val="single" w:color="000000" w:sz="4" w:space="0"/>
              <w:left w:val="single" w:color="000000" w:sz="4" w:space="0"/>
              <w:bottom w:val="single" w:color="000000" w:sz="4" w:space="0"/>
              <w:right w:val="single" w:color="000000" w:sz="4" w:space="0"/>
            </w:tcBorders>
            <w:vAlign w:val="center"/>
          </w:tcPr>
          <w:p w14:paraId="27478633">
            <w:pPr>
              <w:jc w:val="right"/>
              <w:rPr>
                <w:rFonts w:ascii="宋体" w:cs="宋体"/>
                <w:color w:val="000000"/>
                <w:sz w:val="20"/>
                <w:szCs w:val="20"/>
              </w:rPr>
            </w:pPr>
          </w:p>
        </w:tc>
      </w:tr>
      <w:tr w14:paraId="0300D7C1">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0F2DC051">
            <w:pPr>
              <w:widowControl/>
              <w:jc w:val="left"/>
              <w:textAlignment w:val="center"/>
              <w:rPr>
                <w:rFonts w:ascii="宋体" w:cs="宋体"/>
                <w:color w:val="000000"/>
                <w:sz w:val="20"/>
                <w:szCs w:val="20"/>
              </w:rPr>
            </w:pPr>
            <w:r>
              <w:rPr>
                <w:rFonts w:ascii="宋体" w:hAnsi="宋体" w:cs="宋体"/>
                <w:color w:val="000000"/>
                <w:kern w:val="0"/>
                <w:sz w:val="20"/>
                <w:szCs w:val="20"/>
              </w:rPr>
              <w:t>30209</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4296726A">
            <w:pPr>
              <w:widowControl/>
              <w:jc w:val="left"/>
              <w:textAlignment w:val="center"/>
              <w:rPr>
                <w:rFonts w:ascii="宋体" w:cs="宋体"/>
                <w:color w:val="000000"/>
                <w:sz w:val="20"/>
                <w:szCs w:val="20"/>
              </w:rPr>
            </w:pPr>
            <w:r>
              <w:rPr>
                <w:rFonts w:hint="eastAsia" w:ascii="宋体" w:hAnsi="宋体" w:cs="宋体"/>
                <w:color w:val="000000"/>
                <w:kern w:val="0"/>
                <w:sz w:val="20"/>
                <w:szCs w:val="20"/>
              </w:rPr>
              <w:t>物业管理费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2BB3600E">
            <w:pPr>
              <w:widowControl/>
              <w:jc w:val="right"/>
              <w:textAlignment w:val="center"/>
              <w:rPr>
                <w:rFonts w:ascii="宋体" w:cs="宋体"/>
                <w:color w:val="000000"/>
                <w:sz w:val="20"/>
                <w:szCs w:val="20"/>
              </w:rPr>
            </w:pPr>
            <w:r>
              <w:rPr>
                <w:rFonts w:ascii="宋体" w:hAnsi="宋体" w:cs="宋体"/>
                <w:color w:val="000000"/>
                <w:kern w:val="0"/>
                <w:sz w:val="20"/>
                <w:szCs w:val="20"/>
              </w:rPr>
              <w:t>0.40</w:t>
            </w:r>
          </w:p>
        </w:tc>
        <w:tc>
          <w:tcPr>
            <w:tcW w:w="1400" w:type="dxa"/>
            <w:tcBorders>
              <w:top w:val="single" w:color="000000" w:sz="4" w:space="0"/>
              <w:left w:val="single" w:color="000000" w:sz="4" w:space="0"/>
              <w:bottom w:val="single" w:color="000000" w:sz="4" w:space="0"/>
              <w:right w:val="single" w:color="000000" w:sz="4" w:space="0"/>
            </w:tcBorders>
            <w:vAlign w:val="center"/>
          </w:tcPr>
          <w:p w14:paraId="58D8CABE">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714051BC">
            <w:pPr>
              <w:widowControl/>
              <w:jc w:val="right"/>
              <w:textAlignment w:val="center"/>
              <w:rPr>
                <w:rFonts w:ascii="宋体" w:cs="宋体"/>
                <w:color w:val="000000"/>
                <w:sz w:val="20"/>
                <w:szCs w:val="20"/>
              </w:rPr>
            </w:pPr>
            <w:r>
              <w:rPr>
                <w:rFonts w:ascii="宋体" w:hAnsi="宋体" w:cs="宋体"/>
                <w:color w:val="000000"/>
                <w:kern w:val="0"/>
                <w:sz w:val="20"/>
                <w:szCs w:val="20"/>
              </w:rPr>
              <w:t>0.40</w:t>
            </w:r>
          </w:p>
        </w:tc>
        <w:tc>
          <w:tcPr>
            <w:tcW w:w="1877" w:type="dxa"/>
            <w:tcBorders>
              <w:top w:val="single" w:color="000000" w:sz="4" w:space="0"/>
              <w:left w:val="single" w:color="000000" w:sz="4" w:space="0"/>
              <w:bottom w:val="single" w:color="000000" w:sz="4" w:space="0"/>
              <w:right w:val="single" w:color="000000" w:sz="4" w:space="0"/>
            </w:tcBorders>
            <w:vAlign w:val="center"/>
          </w:tcPr>
          <w:p w14:paraId="0DE59406">
            <w:pPr>
              <w:jc w:val="right"/>
              <w:rPr>
                <w:rFonts w:ascii="宋体" w:cs="宋体"/>
                <w:color w:val="000000"/>
                <w:sz w:val="20"/>
                <w:szCs w:val="20"/>
              </w:rPr>
            </w:pPr>
          </w:p>
        </w:tc>
      </w:tr>
      <w:tr w14:paraId="23BE0AC7">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091DA64C">
            <w:pPr>
              <w:widowControl/>
              <w:jc w:val="left"/>
              <w:textAlignment w:val="center"/>
              <w:rPr>
                <w:rFonts w:ascii="宋体" w:cs="宋体"/>
                <w:color w:val="000000"/>
                <w:sz w:val="20"/>
                <w:szCs w:val="20"/>
              </w:rPr>
            </w:pPr>
            <w:r>
              <w:rPr>
                <w:rFonts w:ascii="宋体" w:hAnsi="宋体" w:cs="宋体"/>
                <w:color w:val="000000"/>
                <w:kern w:val="0"/>
                <w:sz w:val="20"/>
                <w:szCs w:val="20"/>
              </w:rPr>
              <w:t>30211</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7D71DFE8">
            <w:pPr>
              <w:widowControl/>
              <w:jc w:val="left"/>
              <w:textAlignment w:val="center"/>
              <w:rPr>
                <w:rFonts w:ascii="宋体" w:cs="宋体"/>
                <w:color w:val="000000"/>
                <w:sz w:val="20"/>
                <w:szCs w:val="20"/>
              </w:rPr>
            </w:pPr>
            <w:r>
              <w:rPr>
                <w:rFonts w:hint="eastAsia" w:ascii="宋体" w:hAnsi="宋体" w:cs="宋体"/>
                <w:color w:val="000000"/>
                <w:kern w:val="0"/>
                <w:sz w:val="20"/>
                <w:szCs w:val="20"/>
              </w:rPr>
              <w:t>差旅费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655F5095">
            <w:pPr>
              <w:widowControl/>
              <w:jc w:val="right"/>
              <w:textAlignment w:val="center"/>
              <w:rPr>
                <w:rFonts w:ascii="宋体" w:cs="宋体"/>
                <w:color w:val="000000"/>
                <w:sz w:val="20"/>
                <w:szCs w:val="20"/>
              </w:rPr>
            </w:pPr>
            <w:r>
              <w:rPr>
                <w:rFonts w:ascii="宋体" w:hAnsi="宋体" w:cs="宋体"/>
                <w:color w:val="000000"/>
                <w:kern w:val="0"/>
                <w:sz w:val="20"/>
                <w:szCs w:val="20"/>
              </w:rPr>
              <w:t>31.92</w:t>
            </w:r>
          </w:p>
        </w:tc>
        <w:tc>
          <w:tcPr>
            <w:tcW w:w="1400" w:type="dxa"/>
            <w:tcBorders>
              <w:top w:val="single" w:color="000000" w:sz="4" w:space="0"/>
              <w:left w:val="single" w:color="000000" w:sz="4" w:space="0"/>
              <w:bottom w:val="single" w:color="000000" w:sz="4" w:space="0"/>
              <w:right w:val="single" w:color="000000" w:sz="4" w:space="0"/>
            </w:tcBorders>
            <w:vAlign w:val="center"/>
          </w:tcPr>
          <w:p w14:paraId="6BE1A290">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39AAB18A">
            <w:pPr>
              <w:widowControl/>
              <w:jc w:val="right"/>
              <w:textAlignment w:val="center"/>
              <w:rPr>
                <w:rFonts w:ascii="宋体" w:cs="宋体"/>
                <w:color w:val="000000"/>
                <w:sz w:val="20"/>
                <w:szCs w:val="20"/>
              </w:rPr>
            </w:pPr>
            <w:r>
              <w:rPr>
                <w:rFonts w:ascii="宋体" w:hAnsi="宋体" w:cs="宋体"/>
                <w:color w:val="000000"/>
                <w:kern w:val="0"/>
                <w:sz w:val="20"/>
                <w:szCs w:val="20"/>
              </w:rPr>
              <w:t>31.92</w:t>
            </w:r>
          </w:p>
        </w:tc>
        <w:tc>
          <w:tcPr>
            <w:tcW w:w="1877" w:type="dxa"/>
            <w:tcBorders>
              <w:top w:val="single" w:color="000000" w:sz="4" w:space="0"/>
              <w:left w:val="single" w:color="000000" w:sz="4" w:space="0"/>
              <w:bottom w:val="single" w:color="000000" w:sz="4" w:space="0"/>
              <w:right w:val="single" w:color="000000" w:sz="4" w:space="0"/>
            </w:tcBorders>
            <w:vAlign w:val="center"/>
          </w:tcPr>
          <w:p w14:paraId="400C7C1C">
            <w:pPr>
              <w:jc w:val="right"/>
              <w:rPr>
                <w:rFonts w:ascii="宋体" w:cs="宋体"/>
                <w:color w:val="000000"/>
                <w:sz w:val="20"/>
                <w:szCs w:val="20"/>
              </w:rPr>
            </w:pPr>
          </w:p>
        </w:tc>
      </w:tr>
      <w:tr w14:paraId="7B418887">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28BD1A52">
            <w:pPr>
              <w:widowControl/>
              <w:jc w:val="left"/>
              <w:textAlignment w:val="center"/>
              <w:rPr>
                <w:rFonts w:ascii="宋体" w:cs="宋体"/>
                <w:color w:val="000000"/>
                <w:sz w:val="20"/>
                <w:szCs w:val="20"/>
              </w:rPr>
            </w:pPr>
            <w:r>
              <w:rPr>
                <w:rFonts w:ascii="宋体" w:hAnsi="宋体" w:cs="宋体"/>
                <w:color w:val="000000"/>
                <w:kern w:val="0"/>
                <w:sz w:val="20"/>
                <w:szCs w:val="20"/>
              </w:rPr>
              <w:t>30213</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6C3C80B1">
            <w:pPr>
              <w:widowControl/>
              <w:jc w:val="left"/>
              <w:textAlignment w:val="center"/>
              <w:rPr>
                <w:rFonts w:ascii="宋体" w:cs="宋体"/>
                <w:color w:val="000000"/>
                <w:sz w:val="20"/>
                <w:szCs w:val="20"/>
              </w:rPr>
            </w:pPr>
            <w:r>
              <w:rPr>
                <w:rFonts w:hint="eastAsia" w:ascii="宋体" w:hAnsi="宋体" w:cs="宋体"/>
                <w:color w:val="000000"/>
                <w:kern w:val="0"/>
                <w:sz w:val="20"/>
                <w:szCs w:val="20"/>
              </w:rPr>
              <w:t>维护费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55C73C93">
            <w:pPr>
              <w:widowControl/>
              <w:jc w:val="right"/>
              <w:textAlignment w:val="center"/>
              <w:rPr>
                <w:rFonts w:ascii="宋体" w:cs="宋体"/>
                <w:color w:val="000000"/>
                <w:sz w:val="20"/>
                <w:szCs w:val="20"/>
              </w:rPr>
            </w:pPr>
            <w:r>
              <w:rPr>
                <w:rFonts w:ascii="宋体" w:hAnsi="宋体" w:cs="宋体"/>
                <w:color w:val="000000"/>
                <w:kern w:val="0"/>
                <w:sz w:val="20"/>
                <w:szCs w:val="20"/>
              </w:rPr>
              <w:t>11.88</w:t>
            </w:r>
          </w:p>
        </w:tc>
        <w:tc>
          <w:tcPr>
            <w:tcW w:w="1400" w:type="dxa"/>
            <w:tcBorders>
              <w:top w:val="single" w:color="000000" w:sz="4" w:space="0"/>
              <w:left w:val="single" w:color="000000" w:sz="4" w:space="0"/>
              <w:bottom w:val="single" w:color="000000" w:sz="4" w:space="0"/>
              <w:right w:val="single" w:color="000000" w:sz="4" w:space="0"/>
            </w:tcBorders>
            <w:vAlign w:val="center"/>
          </w:tcPr>
          <w:p w14:paraId="77A2C26F">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44B9EEBA">
            <w:pPr>
              <w:widowControl/>
              <w:jc w:val="right"/>
              <w:textAlignment w:val="center"/>
              <w:rPr>
                <w:rFonts w:ascii="宋体" w:cs="宋体"/>
                <w:color w:val="000000"/>
                <w:sz w:val="20"/>
                <w:szCs w:val="20"/>
              </w:rPr>
            </w:pPr>
            <w:r>
              <w:rPr>
                <w:rFonts w:ascii="宋体" w:hAnsi="宋体" w:cs="宋体"/>
                <w:color w:val="000000"/>
                <w:kern w:val="0"/>
                <w:sz w:val="20"/>
                <w:szCs w:val="20"/>
              </w:rPr>
              <w:t>11.88</w:t>
            </w:r>
          </w:p>
        </w:tc>
        <w:tc>
          <w:tcPr>
            <w:tcW w:w="1877" w:type="dxa"/>
            <w:tcBorders>
              <w:top w:val="single" w:color="000000" w:sz="4" w:space="0"/>
              <w:left w:val="single" w:color="000000" w:sz="4" w:space="0"/>
              <w:bottom w:val="single" w:color="000000" w:sz="4" w:space="0"/>
              <w:right w:val="single" w:color="000000" w:sz="4" w:space="0"/>
            </w:tcBorders>
            <w:vAlign w:val="center"/>
          </w:tcPr>
          <w:p w14:paraId="08BAC2DF">
            <w:pPr>
              <w:jc w:val="right"/>
              <w:rPr>
                <w:rFonts w:ascii="宋体" w:cs="宋体"/>
                <w:color w:val="000000"/>
                <w:sz w:val="20"/>
                <w:szCs w:val="20"/>
              </w:rPr>
            </w:pPr>
          </w:p>
        </w:tc>
      </w:tr>
      <w:tr w14:paraId="40403B51">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1291F2D2">
            <w:pPr>
              <w:widowControl/>
              <w:jc w:val="left"/>
              <w:textAlignment w:val="center"/>
              <w:rPr>
                <w:rFonts w:ascii="宋体" w:cs="宋体"/>
                <w:color w:val="000000"/>
                <w:sz w:val="20"/>
                <w:szCs w:val="20"/>
              </w:rPr>
            </w:pPr>
            <w:r>
              <w:rPr>
                <w:rFonts w:ascii="宋体" w:hAnsi="宋体" w:cs="宋体"/>
                <w:color w:val="000000"/>
                <w:kern w:val="0"/>
                <w:sz w:val="20"/>
                <w:szCs w:val="20"/>
              </w:rPr>
              <w:t>30214</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7BC65D9E">
            <w:pPr>
              <w:widowControl/>
              <w:jc w:val="left"/>
              <w:textAlignment w:val="center"/>
              <w:rPr>
                <w:rFonts w:ascii="宋体" w:cs="宋体"/>
                <w:color w:val="000000"/>
                <w:sz w:val="20"/>
                <w:szCs w:val="20"/>
              </w:rPr>
            </w:pPr>
            <w:r>
              <w:rPr>
                <w:rFonts w:hint="eastAsia" w:ascii="宋体" w:hAnsi="宋体" w:cs="宋体"/>
                <w:color w:val="000000"/>
                <w:kern w:val="0"/>
                <w:sz w:val="20"/>
                <w:szCs w:val="20"/>
              </w:rPr>
              <w:t>租赁费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4ADB9E62">
            <w:pPr>
              <w:widowControl/>
              <w:jc w:val="right"/>
              <w:textAlignment w:val="center"/>
              <w:rPr>
                <w:rFonts w:ascii="宋体" w:cs="宋体"/>
                <w:color w:val="000000"/>
                <w:sz w:val="20"/>
                <w:szCs w:val="20"/>
              </w:rPr>
            </w:pPr>
            <w:r>
              <w:rPr>
                <w:rFonts w:ascii="宋体" w:hAnsi="宋体" w:cs="宋体"/>
                <w:color w:val="000000"/>
                <w:kern w:val="0"/>
                <w:sz w:val="20"/>
                <w:szCs w:val="20"/>
              </w:rPr>
              <w:t>9.97</w:t>
            </w:r>
          </w:p>
        </w:tc>
        <w:tc>
          <w:tcPr>
            <w:tcW w:w="1400" w:type="dxa"/>
            <w:tcBorders>
              <w:top w:val="single" w:color="000000" w:sz="4" w:space="0"/>
              <w:left w:val="single" w:color="000000" w:sz="4" w:space="0"/>
              <w:bottom w:val="single" w:color="000000" w:sz="4" w:space="0"/>
              <w:right w:val="single" w:color="000000" w:sz="4" w:space="0"/>
            </w:tcBorders>
            <w:vAlign w:val="center"/>
          </w:tcPr>
          <w:p w14:paraId="7758BCE1">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67701B03">
            <w:pPr>
              <w:widowControl/>
              <w:jc w:val="right"/>
              <w:textAlignment w:val="center"/>
              <w:rPr>
                <w:rFonts w:ascii="宋体" w:cs="宋体"/>
                <w:color w:val="000000"/>
                <w:sz w:val="20"/>
                <w:szCs w:val="20"/>
              </w:rPr>
            </w:pPr>
            <w:r>
              <w:rPr>
                <w:rFonts w:ascii="宋体" w:hAnsi="宋体" w:cs="宋体"/>
                <w:color w:val="000000"/>
                <w:kern w:val="0"/>
                <w:sz w:val="20"/>
                <w:szCs w:val="20"/>
              </w:rPr>
              <w:t>9.97</w:t>
            </w:r>
          </w:p>
        </w:tc>
        <w:tc>
          <w:tcPr>
            <w:tcW w:w="1877" w:type="dxa"/>
            <w:tcBorders>
              <w:top w:val="single" w:color="000000" w:sz="4" w:space="0"/>
              <w:left w:val="single" w:color="000000" w:sz="4" w:space="0"/>
              <w:bottom w:val="single" w:color="000000" w:sz="4" w:space="0"/>
              <w:right w:val="single" w:color="000000" w:sz="4" w:space="0"/>
            </w:tcBorders>
            <w:vAlign w:val="center"/>
          </w:tcPr>
          <w:p w14:paraId="542F9F5A">
            <w:pPr>
              <w:jc w:val="right"/>
              <w:rPr>
                <w:rFonts w:ascii="宋体" w:cs="宋体"/>
                <w:color w:val="000000"/>
                <w:sz w:val="20"/>
                <w:szCs w:val="20"/>
              </w:rPr>
            </w:pPr>
          </w:p>
        </w:tc>
      </w:tr>
      <w:tr w14:paraId="6AA7A6B3">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4E572705">
            <w:pPr>
              <w:widowControl/>
              <w:jc w:val="left"/>
              <w:textAlignment w:val="center"/>
              <w:rPr>
                <w:rFonts w:ascii="宋体" w:cs="宋体"/>
                <w:color w:val="000000"/>
                <w:sz w:val="20"/>
                <w:szCs w:val="20"/>
              </w:rPr>
            </w:pPr>
            <w:r>
              <w:rPr>
                <w:rFonts w:ascii="宋体" w:hAnsi="宋体" w:cs="宋体"/>
                <w:color w:val="000000"/>
                <w:kern w:val="0"/>
                <w:sz w:val="20"/>
                <w:szCs w:val="20"/>
              </w:rPr>
              <w:t>30215</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4AD6790A">
            <w:pPr>
              <w:widowControl/>
              <w:jc w:val="left"/>
              <w:textAlignment w:val="center"/>
              <w:rPr>
                <w:rFonts w:ascii="宋体" w:cs="宋体"/>
                <w:color w:val="000000"/>
                <w:sz w:val="20"/>
                <w:szCs w:val="20"/>
              </w:rPr>
            </w:pPr>
            <w:r>
              <w:rPr>
                <w:rFonts w:hint="eastAsia" w:ascii="宋体" w:hAnsi="宋体" w:cs="宋体"/>
                <w:color w:val="000000"/>
                <w:kern w:val="0"/>
                <w:sz w:val="20"/>
                <w:szCs w:val="20"/>
              </w:rPr>
              <w:t>会议费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17993383">
            <w:pPr>
              <w:widowControl/>
              <w:jc w:val="right"/>
              <w:textAlignment w:val="center"/>
              <w:rPr>
                <w:rFonts w:ascii="宋体" w:cs="宋体"/>
                <w:color w:val="000000"/>
                <w:sz w:val="20"/>
                <w:szCs w:val="20"/>
              </w:rPr>
            </w:pPr>
            <w:r>
              <w:rPr>
                <w:rFonts w:ascii="宋体" w:hAnsi="宋体" w:cs="宋体"/>
                <w:color w:val="000000"/>
                <w:kern w:val="0"/>
                <w:sz w:val="20"/>
                <w:szCs w:val="20"/>
              </w:rPr>
              <w:t>0.64</w:t>
            </w:r>
          </w:p>
        </w:tc>
        <w:tc>
          <w:tcPr>
            <w:tcW w:w="1400" w:type="dxa"/>
            <w:tcBorders>
              <w:top w:val="single" w:color="000000" w:sz="4" w:space="0"/>
              <w:left w:val="single" w:color="000000" w:sz="4" w:space="0"/>
              <w:bottom w:val="single" w:color="000000" w:sz="4" w:space="0"/>
              <w:right w:val="single" w:color="000000" w:sz="4" w:space="0"/>
            </w:tcBorders>
            <w:vAlign w:val="center"/>
          </w:tcPr>
          <w:p w14:paraId="1AB616D3">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3C058A1B">
            <w:pPr>
              <w:widowControl/>
              <w:jc w:val="right"/>
              <w:textAlignment w:val="center"/>
              <w:rPr>
                <w:rFonts w:ascii="宋体" w:cs="宋体"/>
                <w:color w:val="000000"/>
                <w:sz w:val="20"/>
                <w:szCs w:val="20"/>
              </w:rPr>
            </w:pPr>
            <w:r>
              <w:rPr>
                <w:rFonts w:ascii="宋体" w:hAnsi="宋体" w:cs="宋体"/>
                <w:color w:val="000000"/>
                <w:kern w:val="0"/>
                <w:sz w:val="20"/>
                <w:szCs w:val="20"/>
              </w:rPr>
              <w:t>0.64</w:t>
            </w:r>
          </w:p>
        </w:tc>
        <w:tc>
          <w:tcPr>
            <w:tcW w:w="1877" w:type="dxa"/>
            <w:tcBorders>
              <w:top w:val="single" w:color="000000" w:sz="4" w:space="0"/>
              <w:left w:val="single" w:color="000000" w:sz="4" w:space="0"/>
              <w:bottom w:val="single" w:color="000000" w:sz="4" w:space="0"/>
              <w:right w:val="single" w:color="000000" w:sz="4" w:space="0"/>
            </w:tcBorders>
            <w:vAlign w:val="center"/>
          </w:tcPr>
          <w:p w14:paraId="6A782B17">
            <w:pPr>
              <w:jc w:val="right"/>
              <w:rPr>
                <w:rFonts w:ascii="宋体" w:cs="宋体"/>
                <w:color w:val="000000"/>
                <w:sz w:val="20"/>
                <w:szCs w:val="20"/>
              </w:rPr>
            </w:pPr>
          </w:p>
        </w:tc>
      </w:tr>
      <w:tr w14:paraId="64ABF8C0">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60F9B656">
            <w:pPr>
              <w:widowControl/>
              <w:jc w:val="left"/>
              <w:textAlignment w:val="center"/>
              <w:rPr>
                <w:rFonts w:ascii="宋体" w:cs="宋体"/>
                <w:color w:val="000000"/>
                <w:sz w:val="20"/>
                <w:szCs w:val="20"/>
              </w:rPr>
            </w:pPr>
            <w:r>
              <w:rPr>
                <w:rFonts w:ascii="宋体" w:hAnsi="宋体" w:cs="宋体"/>
                <w:color w:val="000000"/>
                <w:kern w:val="0"/>
                <w:sz w:val="20"/>
                <w:szCs w:val="20"/>
              </w:rPr>
              <w:t>30216</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452C2AD2">
            <w:pPr>
              <w:widowControl/>
              <w:jc w:val="left"/>
              <w:textAlignment w:val="center"/>
              <w:rPr>
                <w:rFonts w:ascii="宋体" w:cs="宋体"/>
                <w:color w:val="000000"/>
                <w:sz w:val="20"/>
                <w:szCs w:val="20"/>
              </w:rPr>
            </w:pPr>
            <w:r>
              <w:rPr>
                <w:rFonts w:hint="eastAsia" w:ascii="宋体" w:hAnsi="宋体" w:cs="宋体"/>
                <w:color w:val="000000"/>
                <w:kern w:val="0"/>
                <w:sz w:val="20"/>
                <w:szCs w:val="20"/>
              </w:rPr>
              <w:t>培训费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75B74B16">
            <w:pPr>
              <w:widowControl/>
              <w:jc w:val="right"/>
              <w:textAlignment w:val="center"/>
              <w:rPr>
                <w:rFonts w:ascii="宋体" w:cs="宋体"/>
                <w:color w:val="000000"/>
                <w:sz w:val="20"/>
                <w:szCs w:val="20"/>
              </w:rPr>
            </w:pPr>
            <w:r>
              <w:rPr>
                <w:rFonts w:ascii="宋体" w:hAnsi="宋体" w:cs="宋体"/>
                <w:color w:val="000000"/>
                <w:kern w:val="0"/>
                <w:sz w:val="20"/>
                <w:szCs w:val="20"/>
              </w:rPr>
              <w:t>6.41</w:t>
            </w:r>
          </w:p>
        </w:tc>
        <w:tc>
          <w:tcPr>
            <w:tcW w:w="1400" w:type="dxa"/>
            <w:tcBorders>
              <w:top w:val="single" w:color="000000" w:sz="4" w:space="0"/>
              <w:left w:val="single" w:color="000000" w:sz="4" w:space="0"/>
              <w:bottom w:val="single" w:color="000000" w:sz="4" w:space="0"/>
              <w:right w:val="single" w:color="000000" w:sz="4" w:space="0"/>
            </w:tcBorders>
            <w:vAlign w:val="center"/>
          </w:tcPr>
          <w:p w14:paraId="12F7A443">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560E0BA0">
            <w:pPr>
              <w:widowControl/>
              <w:jc w:val="right"/>
              <w:textAlignment w:val="center"/>
              <w:rPr>
                <w:rFonts w:ascii="宋体" w:cs="宋体"/>
                <w:color w:val="000000"/>
                <w:sz w:val="20"/>
                <w:szCs w:val="20"/>
              </w:rPr>
            </w:pPr>
            <w:r>
              <w:rPr>
                <w:rFonts w:ascii="宋体" w:hAnsi="宋体" w:cs="宋体"/>
                <w:color w:val="000000"/>
                <w:kern w:val="0"/>
                <w:sz w:val="20"/>
                <w:szCs w:val="20"/>
              </w:rPr>
              <w:t>6.41</w:t>
            </w:r>
          </w:p>
        </w:tc>
        <w:tc>
          <w:tcPr>
            <w:tcW w:w="1877" w:type="dxa"/>
            <w:tcBorders>
              <w:top w:val="single" w:color="000000" w:sz="4" w:space="0"/>
              <w:left w:val="single" w:color="000000" w:sz="4" w:space="0"/>
              <w:bottom w:val="single" w:color="000000" w:sz="4" w:space="0"/>
              <w:right w:val="single" w:color="000000" w:sz="4" w:space="0"/>
            </w:tcBorders>
            <w:vAlign w:val="center"/>
          </w:tcPr>
          <w:p w14:paraId="102F3706">
            <w:pPr>
              <w:jc w:val="right"/>
              <w:rPr>
                <w:rFonts w:ascii="宋体" w:cs="宋体"/>
                <w:color w:val="000000"/>
                <w:sz w:val="20"/>
                <w:szCs w:val="20"/>
              </w:rPr>
            </w:pPr>
          </w:p>
        </w:tc>
      </w:tr>
      <w:tr w14:paraId="427A99EC">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55F8CE7B">
            <w:pPr>
              <w:widowControl/>
              <w:jc w:val="left"/>
              <w:textAlignment w:val="center"/>
              <w:rPr>
                <w:rFonts w:ascii="宋体" w:cs="宋体"/>
                <w:color w:val="000000"/>
                <w:sz w:val="20"/>
                <w:szCs w:val="20"/>
              </w:rPr>
            </w:pPr>
            <w:r>
              <w:rPr>
                <w:rFonts w:ascii="宋体" w:hAnsi="宋体" w:cs="宋体"/>
                <w:color w:val="000000"/>
                <w:kern w:val="0"/>
                <w:sz w:val="20"/>
                <w:szCs w:val="20"/>
              </w:rPr>
              <w:t>30217</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1DA72121">
            <w:pPr>
              <w:widowControl/>
              <w:jc w:val="left"/>
              <w:textAlignment w:val="center"/>
              <w:rPr>
                <w:rFonts w:ascii="宋体" w:cs="宋体"/>
                <w:color w:val="000000"/>
                <w:sz w:val="20"/>
                <w:szCs w:val="20"/>
              </w:rPr>
            </w:pPr>
            <w:r>
              <w:rPr>
                <w:rFonts w:hint="eastAsia" w:ascii="宋体" w:hAnsi="宋体" w:cs="宋体"/>
                <w:color w:val="000000"/>
                <w:kern w:val="0"/>
                <w:sz w:val="20"/>
                <w:szCs w:val="20"/>
              </w:rPr>
              <w:t>公务接待费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531FF325">
            <w:pPr>
              <w:widowControl/>
              <w:jc w:val="right"/>
              <w:textAlignment w:val="center"/>
              <w:rPr>
                <w:rFonts w:ascii="宋体" w:cs="宋体"/>
                <w:color w:val="000000"/>
                <w:sz w:val="20"/>
                <w:szCs w:val="20"/>
              </w:rPr>
            </w:pPr>
            <w:r>
              <w:rPr>
                <w:rFonts w:ascii="宋体" w:hAnsi="宋体" w:cs="宋体"/>
                <w:color w:val="000000"/>
                <w:kern w:val="0"/>
                <w:sz w:val="20"/>
                <w:szCs w:val="20"/>
              </w:rPr>
              <w:t>1.74</w:t>
            </w:r>
          </w:p>
        </w:tc>
        <w:tc>
          <w:tcPr>
            <w:tcW w:w="1400" w:type="dxa"/>
            <w:tcBorders>
              <w:top w:val="single" w:color="000000" w:sz="4" w:space="0"/>
              <w:left w:val="single" w:color="000000" w:sz="4" w:space="0"/>
              <w:bottom w:val="single" w:color="000000" w:sz="4" w:space="0"/>
              <w:right w:val="single" w:color="000000" w:sz="4" w:space="0"/>
            </w:tcBorders>
            <w:vAlign w:val="center"/>
          </w:tcPr>
          <w:p w14:paraId="0E8DE890">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1FAE010B">
            <w:pPr>
              <w:widowControl/>
              <w:jc w:val="right"/>
              <w:textAlignment w:val="center"/>
              <w:rPr>
                <w:rFonts w:ascii="宋体" w:cs="宋体"/>
                <w:color w:val="000000"/>
                <w:sz w:val="20"/>
                <w:szCs w:val="20"/>
              </w:rPr>
            </w:pPr>
            <w:r>
              <w:rPr>
                <w:rFonts w:ascii="宋体" w:hAnsi="宋体" w:cs="宋体"/>
                <w:color w:val="000000"/>
                <w:kern w:val="0"/>
                <w:sz w:val="20"/>
                <w:szCs w:val="20"/>
              </w:rPr>
              <w:t>1.74</w:t>
            </w:r>
          </w:p>
        </w:tc>
        <w:tc>
          <w:tcPr>
            <w:tcW w:w="1877" w:type="dxa"/>
            <w:tcBorders>
              <w:top w:val="single" w:color="000000" w:sz="4" w:space="0"/>
              <w:left w:val="single" w:color="000000" w:sz="4" w:space="0"/>
              <w:bottom w:val="single" w:color="000000" w:sz="4" w:space="0"/>
              <w:right w:val="single" w:color="000000" w:sz="4" w:space="0"/>
            </w:tcBorders>
            <w:vAlign w:val="center"/>
          </w:tcPr>
          <w:p w14:paraId="5D27F60B">
            <w:pPr>
              <w:jc w:val="right"/>
              <w:rPr>
                <w:rFonts w:ascii="宋体" w:cs="宋体"/>
                <w:color w:val="000000"/>
                <w:sz w:val="20"/>
                <w:szCs w:val="20"/>
              </w:rPr>
            </w:pPr>
          </w:p>
        </w:tc>
      </w:tr>
      <w:tr w14:paraId="23A9D8E0">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1A236650">
            <w:pPr>
              <w:widowControl/>
              <w:jc w:val="left"/>
              <w:textAlignment w:val="center"/>
              <w:rPr>
                <w:rFonts w:ascii="宋体" w:cs="宋体"/>
                <w:color w:val="000000"/>
                <w:sz w:val="20"/>
                <w:szCs w:val="20"/>
              </w:rPr>
            </w:pPr>
            <w:r>
              <w:rPr>
                <w:rFonts w:ascii="宋体" w:hAnsi="宋体" w:cs="宋体"/>
                <w:color w:val="000000"/>
                <w:kern w:val="0"/>
                <w:sz w:val="20"/>
                <w:szCs w:val="20"/>
              </w:rPr>
              <w:t>30218</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6C6EA4C1">
            <w:pPr>
              <w:widowControl/>
              <w:jc w:val="left"/>
              <w:textAlignment w:val="center"/>
              <w:rPr>
                <w:rFonts w:ascii="宋体" w:cs="宋体"/>
                <w:color w:val="000000"/>
                <w:sz w:val="20"/>
                <w:szCs w:val="20"/>
              </w:rPr>
            </w:pPr>
            <w:r>
              <w:rPr>
                <w:rFonts w:hint="eastAsia" w:ascii="宋体" w:hAnsi="宋体" w:cs="宋体"/>
                <w:color w:val="000000"/>
                <w:kern w:val="0"/>
                <w:sz w:val="20"/>
                <w:szCs w:val="20"/>
              </w:rPr>
              <w:t>专用材料费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0A4C6B35">
            <w:pPr>
              <w:widowControl/>
              <w:jc w:val="right"/>
              <w:textAlignment w:val="center"/>
              <w:rPr>
                <w:rFonts w:ascii="宋体" w:cs="宋体"/>
                <w:color w:val="000000"/>
                <w:sz w:val="20"/>
                <w:szCs w:val="20"/>
              </w:rPr>
            </w:pPr>
            <w:r>
              <w:rPr>
                <w:rFonts w:ascii="宋体" w:hAnsi="宋体" w:cs="宋体"/>
                <w:color w:val="000000"/>
                <w:kern w:val="0"/>
                <w:sz w:val="20"/>
                <w:szCs w:val="20"/>
              </w:rPr>
              <w:t>125.99</w:t>
            </w:r>
          </w:p>
        </w:tc>
        <w:tc>
          <w:tcPr>
            <w:tcW w:w="1400" w:type="dxa"/>
            <w:tcBorders>
              <w:top w:val="single" w:color="000000" w:sz="4" w:space="0"/>
              <w:left w:val="single" w:color="000000" w:sz="4" w:space="0"/>
              <w:bottom w:val="single" w:color="000000" w:sz="4" w:space="0"/>
              <w:right w:val="single" w:color="000000" w:sz="4" w:space="0"/>
            </w:tcBorders>
            <w:vAlign w:val="center"/>
          </w:tcPr>
          <w:p w14:paraId="3AECB746">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74772F44">
            <w:pPr>
              <w:widowControl/>
              <w:jc w:val="right"/>
              <w:textAlignment w:val="center"/>
              <w:rPr>
                <w:rFonts w:ascii="宋体" w:cs="宋体"/>
                <w:color w:val="000000"/>
                <w:sz w:val="20"/>
                <w:szCs w:val="20"/>
              </w:rPr>
            </w:pPr>
            <w:r>
              <w:rPr>
                <w:rFonts w:ascii="宋体" w:hAnsi="宋体" w:cs="宋体"/>
                <w:color w:val="000000"/>
                <w:kern w:val="0"/>
                <w:sz w:val="20"/>
                <w:szCs w:val="20"/>
              </w:rPr>
              <w:t>125.99</w:t>
            </w:r>
          </w:p>
        </w:tc>
        <w:tc>
          <w:tcPr>
            <w:tcW w:w="1877" w:type="dxa"/>
            <w:tcBorders>
              <w:top w:val="single" w:color="000000" w:sz="4" w:space="0"/>
              <w:left w:val="single" w:color="000000" w:sz="4" w:space="0"/>
              <w:bottom w:val="single" w:color="000000" w:sz="4" w:space="0"/>
              <w:right w:val="single" w:color="000000" w:sz="4" w:space="0"/>
            </w:tcBorders>
            <w:vAlign w:val="center"/>
          </w:tcPr>
          <w:p w14:paraId="62B2F7AD">
            <w:pPr>
              <w:jc w:val="right"/>
              <w:rPr>
                <w:rFonts w:ascii="宋体" w:cs="宋体"/>
                <w:color w:val="000000"/>
                <w:sz w:val="20"/>
                <w:szCs w:val="20"/>
              </w:rPr>
            </w:pPr>
          </w:p>
        </w:tc>
      </w:tr>
      <w:tr w14:paraId="52C96C44">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5A70275A">
            <w:pPr>
              <w:widowControl/>
              <w:jc w:val="left"/>
              <w:textAlignment w:val="center"/>
              <w:rPr>
                <w:rFonts w:ascii="宋体" w:cs="宋体"/>
                <w:color w:val="000000"/>
                <w:sz w:val="20"/>
                <w:szCs w:val="20"/>
              </w:rPr>
            </w:pPr>
            <w:r>
              <w:rPr>
                <w:rFonts w:ascii="宋体" w:hAnsi="宋体" w:cs="宋体"/>
                <w:color w:val="000000"/>
                <w:kern w:val="0"/>
                <w:sz w:val="20"/>
                <w:szCs w:val="20"/>
              </w:rPr>
              <w:t>30226</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09E8EF5F">
            <w:pPr>
              <w:widowControl/>
              <w:jc w:val="left"/>
              <w:textAlignment w:val="center"/>
              <w:rPr>
                <w:rFonts w:ascii="宋体" w:cs="宋体"/>
                <w:color w:val="000000"/>
                <w:sz w:val="20"/>
                <w:szCs w:val="20"/>
              </w:rPr>
            </w:pPr>
            <w:r>
              <w:rPr>
                <w:rFonts w:hint="eastAsia" w:ascii="宋体" w:hAnsi="宋体" w:cs="宋体"/>
                <w:color w:val="000000"/>
                <w:kern w:val="0"/>
                <w:sz w:val="20"/>
                <w:szCs w:val="20"/>
              </w:rPr>
              <w:t>劳务费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22794FFD">
            <w:pPr>
              <w:widowControl/>
              <w:jc w:val="right"/>
              <w:textAlignment w:val="center"/>
              <w:rPr>
                <w:rFonts w:ascii="宋体" w:cs="宋体"/>
                <w:color w:val="000000"/>
                <w:sz w:val="20"/>
                <w:szCs w:val="20"/>
              </w:rPr>
            </w:pPr>
            <w:r>
              <w:rPr>
                <w:rFonts w:ascii="宋体" w:hAnsi="宋体" w:cs="宋体"/>
                <w:color w:val="000000"/>
                <w:kern w:val="0"/>
                <w:sz w:val="20"/>
                <w:szCs w:val="20"/>
              </w:rPr>
              <w:t>12.82</w:t>
            </w:r>
          </w:p>
        </w:tc>
        <w:tc>
          <w:tcPr>
            <w:tcW w:w="1400" w:type="dxa"/>
            <w:tcBorders>
              <w:top w:val="single" w:color="000000" w:sz="4" w:space="0"/>
              <w:left w:val="single" w:color="000000" w:sz="4" w:space="0"/>
              <w:bottom w:val="single" w:color="000000" w:sz="4" w:space="0"/>
              <w:right w:val="single" w:color="000000" w:sz="4" w:space="0"/>
            </w:tcBorders>
            <w:vAlign w:val="center"/>
          </w:tcPr>
          <w:p w14:paraId="0150FDC2">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48E3D5D3">
            <w:pPr>
              <w:widowControl/>
              <w:jc w:val="right"/>
              <w:textAlignment w:val="center"/>
              <w:rPr>
                <w:rFonts w:ascii="宋体" w:cs="宋体"/>
                <w:color w:val="000000"/>
                <w:sz w:val="20"/>
                <w:szCs w:val="20"/>
              </w:rPr>
            </w:pPr>
            <w:r>
              <w:rPr>
                <w:rFonts w:ascii="宋体" w:hAnsi="宋体" w:cs="宋体"/>
                <w:color w:val="000000"/>
                <w:kern w:val="0"/>
                <w:sz w:val="20"/>
                <w:szCs w:val="20"/>
              </w:rPr>
              <w:t>12.82</w:t>
            </w:r>
          </w:p>
        </w:tc>
        <w:tc>
          <w:tcPr>
            <w:tcW w:w="1877" w:type="dxa"/>
            <w:tcBorders>
              <w:top w:val="single" w:color="000000" w:sz="4" w:space="0"/>
              <w:left w:val="single" w:color="000000" w:sz="4" w:space="0"/>
              <w:bottom w:val="single" w:color="000000" w:sz="4" w:space="0"/>
              <w:right w:val="single" w:color="000000" w:sz="4" w:space="0"/>
            </w:tcBorders>
            <w:vAlign w:val="center"/>
          </w:tcPr>
          <w:p w14:paraId="41E60332">
            <w:pPr>
              <w:jc w:val="right"/>
              <w:rPr>
                <w:rFonts w:ascii="宋体" w:cs="宋体"/>
                <w:color w:val="000000"/>
                <w:sz w:val="20"/>
                <w:szCs w:val="20"/>
              </w:rPr>
            </w:pPr>
          </w:p>
        </w:tc>
      </w:tr>
      <w:tr w14:paraId="46ADF658">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3224BB63">
            <w:pPr>
              <w:widowControl/>
              <w:jc w:val="left"/>
              <w:textAlignment w:val="center"/>
              <w:rPr>
                <w:rFonts w:ascii="宋体" w:cs="宋体"/>
                <w:color w:val="000000"/>
                <w:sz w:val="20"/>
                <w:szCs w:val="20"/>
              </w:rPr>
            </w:pPr>
            <w:r>
              <w:rPr>
                <w:rFonts w:ascii="宋体" w:hAnsi="宋体" w:cs="宋体"/>
                <w:color w:val="000000"/>
                <w:kern w:val="0"/>
                <w:sz w:val="20"/>
                <w:szCs w:val="20"/>
              </w:rPr>
              <w:t>30227</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3DFB7F92">
            <w:pPr>
              <w:widowControl/>
              <w:jc w:val="left"/>
              <w:textAlignment w:val="center"/>
              <w:rPr>
                <w:rFonts w:ascii="宋体" w:cs="宋体"/>
                <w:color w:val="000000"/>
                <w:sz w:val="20"/>
                <w:szCs w:val="20"/>
              </w:rPr>
            </w:pPr>
            <w:r>
              <w:rPr>
                <w:rFonts w:hint="eastAsia" w:ascii="宋体" w:hAnsi="宋体" w:cs="宋体"/>
                <w:color w:val="000000"/>
                <w:kern w:val="0"/>
                <w:sz w:val="20"/>
                <w:szCs w:val="20"/>
              </w:rPr>
              <w:t>委托业务费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1987A8C5">
            <w:pPr>
              <w:widowControl/>
              <w:jc w:val="right"/>
              <w:textAlignment w:val="center"/>
              <w:rPr>
                <w:rFonts w:ascii="宋体" w:cs="宋体"/>
                <w:color w:val="000000"/>
                <w:sz w:val="20"/>
                <w:szCs w:val="20"/>
              </w:rPr>
            </w:pPr>
            <w:r>
              <w:rPr>
                <w:rFonts w:ascii="宋体" w:hAnsi="宋体" w:cs="宋体"/>
                <w:color w:val="000000"/>
                <w:kern w:val="0"/>
                <w:sz w:val="20"/>
                <w:szCs w:val="20"/>
              </w:rPr>
              <w:t>0.50</w:t>
            </w:r>
          </w:p>
        </w:tc>
        <w:tc>
          <w:tcPr>
            <w:tcW w:w="1400" w:type="dxa"/>
            <w:tcBorders>
              <w:top w:val="single" w:color="000000" w:sz="4" w:space="0"/>
              <w:left w:val="single" w:color="000000" w:sz="4" w:space="0"/>
              <w:bottom w:val="single" w:color="000000" w:sz="4" w:space="0"/>
              <w:right w:val="single" w:color="000000" w:sz="4" w:space="0"/>
            </w:tcBorders>
            <w:vAlign w:val="center"/>
          </w:tcPr>
          <w:p w14:paraId="3EBC59ED">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32DF574E">
            <w:pPr>
              <w:widowControl/>
              <w:jc w:val="right"/>
              <w:textAlignment w:val="center"/>
              <w:rPr>
                <w:rFonts w:ascii="宋体" w:cs="宋体"/>
                <w:color w:val="000000"/>
                <w:sz w:val="20"/>
                <w:szCs w:val="20"/>
              </w:rPr>
            </w:pPr>
            <w:r>
              <w:rPr>
                <w:rFonts w:ascii="宋体" w:hAnsi="宋体" w:cs="宋体"/>
                <w:color w:val="000000"/>
                <w:kern w:val="0"/>
                <w:sz w:val="20"/>
                <w:szCs w:val="20"/>
              </w:rPr>
              <w:t>0.50</w:t>
            </w:r>
          </w:p>
        </w:tc>
        <w:tc>
          <w:tcPr>
            <w:tcW w:w="1877" w:type="dxa"/>
            <w:tcBorders>
              <w:top w:val="single" w:color="000000" w:sz="4" w:space="0"/>
              <w:left w:val="single" w:color="000000" w:sz="4" w:space="0"/>
              <w:bottom w:val="single" w:color="000000" w:sz="4" w:space="0"/>
              <w:right w:val="single" w:color="000000" w:sz="4" w:space="0"/>
            </w:tcBorders>
            <w:vAlign w:val="center"/>
          </w:tcPr>
          <w:p w14:paraId="32D74E94">
            <w:pPr>
              <w:jc w:val="right"/>
              <w:rPr>
                <w:rFonts w:ascii="宋体" w:cs="宋体"/>
                <w:color w:val="000000"/>
                <w:sz w:val="20"/>
                <w:szCs w:val="20"/>
              </w:rPr>
            </w:pPr>
          </w:p>
        </w:tc>
      </w:tr>
      <w:tr w14:paraId="2803819C">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44EDB8E8">
            <w:pPr>
              <w:widowControl/>
              <w:jc w:val="left"/>
              <w:textAlignment w:val="center"/>
              <w:rPr>
                <w:rFonts w:ascii="宋体" w:cs="宋体"/>
                <w:color w:val="000000"/>
                <w:sz w:val="20"/>
                <w:szCs w:val="20"/>
              </w:rPr>
            </w:pPr>
            <w:r>
              <w:rPr>
                <w:rFonts w:ascii="宋体" w:hAnsi="宋体" w:cs="宋体"/>
                <w:color w:val="000000"/>
                <w:kern w:val="0"/>
                <w:sz w:val="20"/>
                <w:szCs w:val="20"/>
              </w:rPr>
              <w:t>30228</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79069F04">
            <w:pPr>
              <w:widowControl/>
              <w:jc w:val="left"/>
              <w:textAlignment w:val="center"/>
              <w:rPr>
                <w:rFonts w:ascii="宋体" w:cs="宋体"/>
                <w:color w:val="000000"/>
                <w:sz w:val="20"/>
                <w:szCs w:val="20"/>
              </w:rPr>
            </w:pPr>
            <w:r>
              <w:rPr>
                <w:rFonts w:hint="eastAsia" w:ascii="宋体" w:hAnsi="宋体" w:cs="宋体"/>
                <w:color w:val="000000"/>
                <w:kern w:val="0"/>
                <w:sz w:val="20"/>
                <w:szCs w:val="20"/>
              </w:rPr>
              <w:t>工会经费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1FBCD154">
            <w:pPr>
              <w:widowControl/>
              <w:jc w:val="right"/>
              <w:textAlignment w:val="center"/>
              <w:rPr>
                <w:rFonts w:ascii="宋体" w:cs="宋体"/>
                <w:color w:val="000000"/>
                <w:sz w:val="20"/>
                <w:szCs w:val="20"/>
              </w:rPr>
            </w:pPr>
            <w:r>
              <w:rPr>
                <w:rFonts w:ascii="宋体" w:hAnsi="宋体" w:cs="宋体"/>
                <w:color w:val="000000"/>
                <w:kern w:val="0"/>
                <w:sz w:val="20"/>
                <w:szCs w:val="20"/>
              </w:rPr>
              <w:t>10.95</w:t>
            </w:r>
          </w:p>
        </w:tc>
        <w:tc>
          <w:tcPr>
            <w:tcW w:w="1400" w:type="dxa"/>
            <w:tcBorders>
              <w:top w:val="single" w:color="000000" w:sz="4" w:space="0"/>
              <w:left w:val="single" w:color="000000" w:sz="4" w:space="0"/>
              <w:bottom w:val="single" w:color="000000" w:sz="4" w:space="0"/>
              <w:right w:val="single" w:color="000000" w:sz="4" w:space="0"/>
            </w:tcBorders>
            <w:vAlign w:val="center"/>
          </w:tcPr>
          <w:p w14:paraId="11994514">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12EEF637">
            <w:pPr>
              <w:widowControl/>
              <w:jc w:val="right"/>
              <w:textAlignment w:val="center"/>
              <w:rPr>
                <w:rFonts w:ascii="宋体" w:cs="宋体"/>
                <w:color w:val="000000"/>
                <w:sz w:val="20"/>
                <w:szCs w:val="20"/>
              </w:rPr>
            </w:pPr>
            <w:r>
              <w:rPr>
                <w:rFonts w:ascii="宋体" w:hAnsi="宋体" w:cs="宋体"/>
                <w:color w:val="000000"/>
                <w:kern w:val="0"/>
                <w:sz w:val="20"/>
                <w:szCs w:val="20"/>
              </w:rPr>
              <w:t>10.95</w:t>
            </w:r>
          </w:p>
        </w:tc>
        <w:tc>
          <w:tcPr>
            <w:tcW w:w="1877" w:type="dxa"/>
            <w:tcBorders>
              <w:top w:val="single" w:color="000000" w:sz="4" w:space="0"/>
              <w:left w:val="single" w:color="000000" w:sz="4" w:space="0"/>
              <w:bottom w:val="single" w:color="000000" w:sz="4" w:space="0"/>
              <w:right w:val="single" w:color="000000" w:sz="4" w:space="0"/>
            </w:tcBorders>
            <w:vAlign w:val="center"/>
          </w:tcPr>
          <w:p w14:paraId="141BBDC5">
            <w:pPr>
              <w:jc w:val="right"/>
              <w:rPr>
                <w:rFonts w:ascii="宋体" w:cs="宋体"/>
                <w:color w:val="000000"/>
                <w:sz w:val="20"/>
                <w:szCs w:val="20"/>
              </w:rPr>
            </w:pPr>
          </w:p>
        </w:tc>
      </w:tr>
      <w:tr w14:paraId="63A14BB9">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203D6D8F">
            <w:pPr>
              <w:widowControl/>
              <w:jc w:val="left"/>
              <w:textAlignment w:val="center"/>
              <w:rPr>
                <w:rFonts w:ascii="宋体" w:cs="宋体"/>
                <w:color w:val="000000"/>
                <w:sz w:val="20"/>
                <w:szCs w:val="20"/>
              </w:rPr>
            </w:pPr>
            <w:r>
              <w:rPr>
                <w:rFonts w:ascii="宋体" w:hAnsi="宋体" w:cs="宋体"/>
                <w:color w:val="000000"/>
                <w:kern w:val="0"/>
                <w:sz w:val="20"/>
                <w:szCs w:val="20"/>
              </w:rPr>
              <w:t>30231</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782745CB">
            <w:pPr>
              <w:widowControl/>
              <w:jc w:val="left"/>
              <w:textAlignment w:val="center"/>
              <w:rPr>
                <w:rFonts w:ascii="宋体" w:cs="宋体"/>
                <w:color w:val="000000"/>
                <w:sz w:val="20"/>
                <w:szCs w:val="20"/>
              </w:rPr>
            </w:pPr>
            <w:r>
              <w:rPr>
                <w:rFonts w:hint="eastAsia" w:ascii="宋体" w:hAnsi="宋体" w:cs="宋体"/>
                <w:color w:val="000000"/>
                <w:kern w:val="0"/>
                <w:sz w:val="20"/>
                <w:szCs w:val="20"/>
              </w:rPr>
              <w:t>公务用车运行维护费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1AA103B4">
            <w:pPr>
              <w:widowControl/>
              <w:jc w:val="right"/>
              <w:textAlignment w:val="center"/>
              <w:rPr>
                <w:rFonts w:ascii="宋体" w:cs="宋体"/>
                <w:color w:val="000000"/>
                <w:sz w:val="20"/>
                <w:szCs w:val="20"/>
              </w:rPr>
            </w:pPr>
            <w:r>
              <w:rPr>
                <w:rFonts w:ascii="宋体" w:hAnsi="宋体" w:cs="宋体"/>
                <w:color w:val="000000"/>
                <w:kern w:val="0"/>
                <w:sz w:val="20"/>
                <w:szCs w:val="20"/>
              </w:rPr>
              <w:t>6.82</w:t>
            </w:r>
          </w:p>
        </w:tc>
        <w:tc>
          <w:tcPr>
            <w:tcW w:w="1400" w:type="dxa"/>
            <w:tcBorders>
              <w:top w:val="single" w:color="000000" w:sz="4" w:space="0"/>
              <w:left w:val="single" w:color="000000" w:sz="4" w:space="0"/>
              <w:bottom w:val="single" w:color="000000" w:sz="4" w:space="0"/>
              <w:right w:val="single" w:color="000000" w:sz="4" w:space="0"/>
            </w:tcBorders>
            <w:vAlign w:val="center"/>
          </w:tcPr>
          <w:p w14:paraId="318E53D7">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489A0A09">
            <w:pPr>
              <w:widowControl/>
              <w:jc w:val="right"/>
              <w:textAlignment w:val="center"/>
              <w:rPr>
                <w:rFonts w:ascii="宋体" w:cs="宋体"/>
                <w:color w:val="000000"/>
                <w:sz w:val="20"/>
                <w:szCs w:val="20"/>
              </w:rPr>
            </w:pPr>
            <w:r>
              <w:rPr>
                <w:rFonts w:ascii="宋体" w:hAnsi="宋体" w:cs="宋体"/>
                <w:color w:val="000000"/>
                <w:kern w:val="0"/>
                <w:sz w:val="20"/>
                <w:szCs w:val="20"/>
              </w:rPr>
              <w:t>6.82</w:t>
            </w:r>
          </w:p>
        </w:tc>
        <w:tc>
          <w:tcPr>
            <w:tcW w:w="1877" w:type="dxa"/>
            <w:tcBorders>
              <w:top w:val="single" w:color="000000" w:sz="4" w:space="0"/>
              <w:left w:val="single" w:color="000000" w:sz="4" w:space="0"/>
              <w:bottom w:val="single" w:color="000000" w:sz="4" w:space="0"/>
              <w:right w:val="single" w:color="000000" w:sz="4" w:space="0"/>
            </w:tcBorders>
            <w:vAlign w:val="center"/>
          </w:tcPr>
          <w:p w14:paraId="5DAFB611">
            <w:pPr>
              <w:jc w:val="right"/>
              <w:rPr>
                <w:rFonts w:ascii="宋体" w:cs="宋体"/>
                <w:color w:val="000000"/>
                <w:sz w:val="20"/>
                <w:szCs w:val="20"/>
              </w:rPr>
            </w:pPr>
          </w:p>
        </w:tc>
      </w:tr>
      <w:tr w14:paraId="789C3082">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2B2978A6">
            <w:pPr>
              <w:widowControl/>
              <w:jc w:val="left"/>
              <w:textAlignment w:val="center"/>
              <w:rPr>
                <w:rFonts w:ascii="宋体" w:cs="宋体"/>
                <w:color w:val="000000"/>
                <w:sz w:val="20"/>
                <w:szCs w:val="20"/>
              </w:rPr>
            </w:pPr>
            <w:r>
              <w:rPr>
                <w:rFonts w:ascii="宋体" w:hAnsi="宋体" w:cs="宋体"/>
                <w:color w:val="000000"/>
                <w:kern w:val="0"/>
                <w:sz w:val="20"/>
                <w:szCs w:val="20"/>
              </w:rPr>
              <w:t>30239</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2730CA5A">
            <w:pPr>
              <w:widowControl/>
              <w:jc w:val="left"/>
              <w:textAlignment w:val="center"/>
              <w:rPr>
                <w:rFonts w:ascii="宋体" w:cs="宋体"/>
                <w:color w:val="000000"/>
                <w:sz w:val="20"/>
                <w:szCs w:val="20"/>
              </w:rPr>
            </w:pPr>
            <w:r>
              <w:rPr>
                <w:rFonts w:hint="eastAsia" w:ascii="宋体" w:hAnsi="宋体" w:cs="宋体"/>
                <w:color w:val="000000"/>
                <w:kern w:val="0"/>
                <w:sz w:val="20"/>
                <w:szCs w:val="20"/>
              </w:rPr>
              <w:t>其他交通费用</w:t>
            </w:r>
          </w:p>
        </w:tc>
        <w:tc>
          <w:tcPr>
            <w:tcW w:w="1362" w:type="dxa"/>
            <w:tcBorders>
              <w:top w:val="single" w:color="000000" w:sz="4" w:space="0"/>
              <w:left w:val="single" w:color="000000" w:sz="4" w:space="0"/>
              <w:bottom w:val="single" w:color="000000" w:sz="4" w:space="0"/>
              <w:right w:val="single" w:color="000000" w:sz="4" w:space="0"/>
            </w:tcBorders>
            <w:vAlign w:val="center"/>
          </w:tcPr>
          <w:p w14:paraId="2256E14E">
            <w:pPr>
              <w:widowControl/>
              <w:jc w:val="right"/>
              <w:textAlignment w:val="center"/>
              <w:rPr>
                <w:rFonts w:ascii="宋体" w:cs="宋体"/>
                <w:color w:val="000000"/>
                <w:sz w:val="20"/>
                <w:szCs w:val="20"/>
              </w:rPr>
            </w:pPr>
            <w:r>
              <w:rPr>
                <w:rFonts w:ascii="宋体" w:hAnsi="宋体" w:cs="宋体"/>
                <w:color w:val="000000"/>
                <w:kern w:val="0"/>
                <w:sz w:val="20"/>
                <w:szCs w:val="20"/>
              </w:rPr>
              <w:t>26.04</w:t>
            </w:r>
          </w:p>
        </w:tc>
        <w:tc>
          <w:tcPr>
            <w:tcW w:w="1400" w:type="dxa"/>
            <w:tcBorders>
              <w:top w:val="single" w:color="000000" w:sz="4" w:space="0"/>
              <w:left w:val="single" w:color="000000" w:sz="4" w:space="0"/>
              <w:bottom w:val="single" w:color="000000" w:sz="4" w:space="0"/>
              <w:right w:val="single" w:color="000000" w:sz="4" w:space="0"/>
            </w:tcBorders>
            <w:vAlign w:val="center"/>
          </w:tcPr>
          <w:p w14:paraId="4AAC77D0">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493E307D">
            <w:pPr>
              <w:widowControl/>
              <w:jc w:val="right"/>
              <w:textAlignment w:val="center"/>
              <w:rPr>
                <w:rFonts w:ascii="宋体" w:cs="宋体"/>
                <w:color w:val="000000"/>
                <w:sz w:val="20"/>
                <w:szCs w:val="20"/>
              </w:rPr>
            </w:pPr>
            <w:r>
              <w:rPr>
                <w:rFonts w:ascii="宋体" w:hAnsi="宋体" w:cs="宋体"/>
                <w:color w:val="000000"/>
                <w:kern w:val="0"/>
                <w:sz w:val="20"/>
                <w:szCs w:val="20"/>
              </w:rPr>
              <w:t>26.04</w:t>
            </w:r>
          </w:p>
        </w:tc>
        <w:tc>
          <w:tcPr>
            <w:tcW w:w="1877" w:type="dxa"/>
            <w:tcBorders>
              <w:top w:val="single" w:color="000000" w:sz="4" w:space="0"/>
              <w:left w:val="single" w:color="000000" w:sz="4" w:space="0"/>
              <w:bottom w:val="single" w:color="000000" w:sz="4" w:space="0"/>
              <w:right w:val="single" w:color="000000" w:sz="4" w:space="0"/>
            </w:tcBorders>
            <w:vAlign w:val="center"/>
          </w:tcPr>
          <w:p w14:paraId="45A0B016">
            <w:pPr>
              <w:jc w:val="right"/>
              <w:rPr>
                <w:rFonts w:ascii="宋体" w:cs="宋体"/>
                <w:color w:val="000000"/>
                <w:sz w:val="20"/>
                <w:szCs w:val="20"/>
              </w:rPr>
            </w:pPr>
          </w:p>
        </w:tc>
      </w:tr>
      <w:tr w14:paraId="35494FD4">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6EEF7A0C">
            <w:pPr>
              <w:widowControl/>
              <w:jc w:val="left"/>
              <w:textAlignment w:val="center"/>
              <w:rPr>
                <w:rFonts w:ascii="宋体" w:cs="宋体"/>
                <w:color w:val="000000"/>
                <w:sz w:val="20"/>
                <w:szCs w:val="20"/>
              </w:rPr>
            </w:pPr>
            <w:r>
              <w:rPr>
                <w:rFonts w:ascii="宋体" w:hAnsi="宋体" w:cs="宋体"/>
                <w:color w:val="000000"/>
                <w:kern w:val="0"/>
                <w:sz w:val="20"/>
                <w:szCs w:val="20"/>
              </w:rPr>
              <w:t>30299</w:t>
            </w:r>
          </w:p>
        </w:tc>
        <w:tc>
          <w:tcPr>
            <w:tcW w:w="1803" w:type="dxa"/>
            <w:gridSpan w:val="2"/>
            <w:vAlign w:val="bottom"/>
          </w:tcPr>
          <w:p w14:paraId="2914C189">
            <w:pPr>
              <w:widowControl/>
              <w:jc w:val="left"/>
              <w:textAlignment w:val="bottom"/>
              <w:rPr>
                <w:rFonts w:ascii="宋体" w:cs="宋体"/>
                <w:color w:val="000000"/>
                <w:sz w:val="18"/>
                <w:szCs w:val="18"/>
              </w:rPr>
            </w:pPr>
            <w:r>
              <w:rPr>
                <w:rFonts w:hint="eastAsia" w:ascii="宋体" w:hAnsi="宋体" w:cs="宋体"/>
                <w:color w:val="000000"/>
                <w:kern w:val="0"/>
                <w:sz w:val="18"/>
                <w:szCs w:val="18"/>
              </w:rPr>
              <w:t>其他商品和服务支出</w:t>
            </w:r>
          </w:p>
        </w:tc>
        <w:tc>
          <w:tcPr>
            <w:tcW w:w="1362" w:type="dxa"/>
            <w:tcBorders>
              <w:top w:val="single" w:color="000000" w:sz="4" w:space="0"/>
              <w:left w:val="single" w:color="000000" w:sz="4" w:space="0"/>
              <w:bottom w:val="single" w:color="000000" w:sz="4" w:space="0"/>
              <w:right w:val="single" w:color="000000" w:sz="4" w:space="0"/>
            </w:tcBorders>
            <w:vAlign w:val="center"/>
          </w:tcPr>
          <w:p w14:paraId="022A3A79">
            <w:pPr>
              <w:widowControl/>
              <w:jc w:val="right"/>
              <w:textAlignment w:val="center"/>
              <w:rPr>
                <w:rFonts w:ascii="宋体" w:cs="宋体"/>
                <w:color w:val="000000"/>
                <w:sz w:val="20"/>
                <w:szCs w:val="20"/>
              </w:rPr>
            </w:pPr>
            <w:r>
              <w:rPr>
                <w:rFonts w:ascii="宋体" w:hAnsi="宋体" w:cs="宋体"/>
                <w:color w:val="000000"/>
                <w:kern w:val="0"/>
                <w:sz w:val="20"/>
                <w:szCs w:val="20"/>
              </w:rPr>
              <w:t>16.01</w:t>
            </w:r>
          </w:p>
        </w:tc>
        <w:tc>
          <w:tcPr>
            <w:tcW w:w="1400" w:type="dxa"/>
            <w:tcBorders>
              <w:top w:val="single" w:color="000000" w:sz="4" w:space="0"/>
              <w:left w:val="single" w:color="000000" w:sz="4" w:space="0"/>
              <w:bottom w:val="single" w:color="000000" w:sz="4" w:space="0"/>
              <w:right w:val="single" w:color="000000" w:sz="4" w:space="0"/>
            </w:tcBorders>
            <w:vAlign w:val="center"/>
          </w:tcPr>
          <w:p w14:paraId="1E2CFE19">
            <w:pPr>
              <w:jc w:val="right"/>
              <w:rPr>
                <w:rFonts w:ascii="宋体" w:cs="宋体"/>
                <w:color w:val="000000"/>
                <w:sz w:val="20"/>
                <w:szCs w:val="20"/>
              </w:rPr>
            </w:pPr>
          </w:p>
        </w:tc>
        <w:tc>
          <w:tcPr>
            <w:tcW w:w="1241" w:type="dxa"/>
            <w:tcBorders>
              <w:top w:val="single" w:color="000000" w:sz="4" w:space="0"/>
              <w:left w:val="single" w:color="000000" w:sz="4" w:space="0"/>
              <w:bottom w:val="single" w:color="000000" w:sz="4" w:space="0"/>
              <w:right w:val="single" w:color="000000" w:sz="4" w:space="0"/>
            </w:tcBorders>
            <w:vAlign w:val="center"/>
          </w:tcPr>
          <w:p w14:paraId="265404CE">
            <w:pPr>
              <w:widowControl/>
              <w:jc w:val="right"/>
              <w:textAlignment w:val="center"/>
              <w:rPr>
                <w:rFonts w:ascii="宋体" w:cs="宋体"/>
                <w:color w:val="000000"/>
                <w:sz w:val="20"/>
                <w:szCs w:val="20"/>
              </w:rPr>
            </w:pPr>
            <w:r>
              <w:rPr>
                <w:rFonts w:ascii="宋体" w:hAnsi="宋体" w:cs="宋体"/>
                <w:color w:val="000000"/>
                <w:kern w:val="0"/>
                <w:sz w:val="20"/>
                <w:szCs w:val="20"/>
              </w:rPr>
              <w:t>16.01</w:t>
            </w:r>
          </w:p>
        </w:tc>
        <w:tc>
          <w:tcPr>
            <w:tcW w:w="1877" w:type="dxa"/>
            <w:tcBorders>
              <w:top w:val="single" w:color="000000" w:sz="4" w:space="0"/>
              <w:left w:val="single" w:color="000000" w:sz="4" w:space="0"/>
              <w:bottom w:val="single" w:color="000000" w:sz="4" w:space="0"/>
              <w:right w:val="single" w:color="000000" w:sz="4" w:space="0"/>
            </w:tcBorders>
            <w:vAlign w:val="center"/>
          </w:tcPr>
          <w:p w14:paraId="30316AB0">
            <w:pPr>
              <w:jc w:val="right"/>
              <w:rPr>
                <w:rFonts w:ascii="宋体" w:cs="宋体"/>
                <w:color w:val="000000"/>
                <w:sz w:val="20"/>
                <w:szCs w:val="20"/>
              </w:rPr>
            </w:pPr>
          </w:p>
        </w:tc>
      </w:tr>
      <w:tr w14:paraId="7BEF6C22">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6791B616">
            <w:pPr>
              <w:widowControl/>
              <w:jc w:val="left"/>
              <w:textAlignment w:val="center"/>
              <w:rPr>
                <w:rFonts w:ascii="宋体" w:cs="宋体"/>
                <w:color w:val="000000"/>
                <w:sz w:val="20"/>
                <w:szCs w:val="20"/>
              </w:rPr>
            </w:pPr>
            <w:r>
              <w:rPr>
                <w:rFonts w:ascii="宋体" w:hAnsi="宋体" w:cs="宋体"/>
                <w:color w:val="000000"/>
                <w:kern w:val="0"/>
                <w:sz w:val="20"/>
                <w:szCs w:val="20"/>
              </w:rPr>
              <w:t>303</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46A6DE62">
            <w:pPr>
              <w:widowControl/>
              <w:jc w:val="left"/>
              <w:textAlignment w:val="center"/>
              <w:rPr>
                <w:rFonts w:ascii="宋体" w:cs="宋体"/>
                <w:color w:val="000000"/>
                <w:sz w:val="20"/>
                <w:szCs w:val="20"/>
              </w:rPr>
            </w:pPr>
            <w:r>
              <w:rPr>
                <w:rFonts w:hint="eastAsia" w:ascii="宋体" w:hAnsi="宋体" w:cs="宋体"/>
                <w:color w:val="000000"/>
                <w:kern w:val="0"/>
                <w:sz w:val="20"/>
                <w:szCs w:val="20"/>
              </w:rPr>
              <w:t>对个人和家庭的补助</w:t>
            </w:r>
          </w:p>
        </w:tc>
        <w:tc>
          <w:tcPr>
            <w:tcW w:w="1362" w:type="dxa"/>
            <w:tcBorders>
              <w:top w:val="single" w:color="000000" w:sz="4" w:space="0"/>
              <w:left w:val="single" w:color="000000" w:sz="4" w:space="0"/>
              <w:bottom w:val="single" w:color="000000" w:sz="4" w:space="0"/>
              <w:right w:val="single" w:color="000000" w:sz="4" w:space="0"/>
            </w:tcBorders>
            <w:vAlign w:val="center"/>
          </w:tcPr>
          <w:p w14:paraId="036080AD">
            <w:pPr>
              <w:widowControl/>
              <w:jc w:val="right"/>
              <w:textAlignment w:val="center"/>
              <w:rPr>
                <w:rFonts w:ascii="宋体" w:cs="宋体"/>
                <w:color w:val="000000"/>
                <w:sz w:val="20"/>
                <w:szCs w:val="20"/>
              </w:rPr>
            </w:pPr>
            <w:r>
              <w:rPr>
                <w:rFonts w:ascii="宋体" w:hAnsi="宋体" w:cs="宋体"/>
                <w:color w:val="000000"/>
                <w:kern w:val="0"/>
                <w:sz w:val="20"/>
                <w:szCs w:val="20"/>
              </w:rPr>
              <w:t>136.30</w:t>
            </w:r>
          </w:p>
        </w:tc>
        <w:tc>
          <w:tcPr>
            <w:tcW w:w="1400" w:type="dxa"/>
            <w:tcBorders>
              <w:top w:val="single" w:color="000000" w:sz="4" w:space="0"/>
              <w:left w:val="single" w:color="000000" w:sz="4" w:space="0"/>
              <w:bottom w:val="single" w:color="000000" w:sz="4" w:space="0"/>
              <w:right w:val="single" w:color="000000" w:sz="4" w:space="0"/>
            </w:tcBorders>
            <w:vAlign w:val="center"/>
          </w:tcPr>
          <w:p w14:paraId="3BE59B6B">
            <w:pPr>
              <w:widowControl/>
              <w:jc w:val="right"/>
              <w:textAlignment w:val="center"/>
              <w:rPr>
                <w:rFonts w:ascii="宋体" w:cs="宋体"/>
                <w:color w:val="000000"/>
                <w:sz w:val="20"/>
                <w:szCs w:val="20"/>
              </w:rPr>
            </w:pPr>
            <w:r>
              <w:rPr>
                <w:rFonts w:ascii="宋体" w:hAnsi="宋体" w:cs="宋体"/>
                <w:color w:val="000000"/>
                <w:kern w:val="0"/>
                <w:sz w:val="20"/>
                <w:szCs w:val="20"/>
              </w:rPr>
              <w:t>136.30</w:t>
            </w:r>
          </w:p>
        </w:tc>
        <w:tc>
          <w:tcPr>
            <w:tcW w:w="1241" w:type="dxa"/>
            <w:tcBorders>
              <w:top w:val="single" w:color="000000" w:sz="4" w:space="0"/>
              <w:left w:val="single" w:color="000000" w:sz="4" w:space="0"/>
              <w:bottom w:val="single" w:color="000000" w:sz="4" w:space="0"/>
              <w:right w:val="single" w:color="000000" w:sz="4" w:space="0"/>
            </w:tcBorders>
            <w:vAlign w:val="center"/>
          </w:tcPr>
          <w:p w14:paraId="7538BE80">
            <w:pPr>
              <w:jc w:val="right"/>
              <w:rPr>
                <w:rFonts w:ascii="宋体" w:cs="宋体"/>
                <w:color w:val="000000"/>
                <w:sz w:val="20"/>
                <w:szCs w:val="20"/>
              </w:rPr>
            </w:pPr>
          </w:p>
        </w:tc>
        <w:tc>
          <w:tcPr>
            <w:tcW w:w="1877" w:type="dxa"/>
            <w:tcBorders>
              <w:top w:val="single" w:color="000000" w:sz="4" w:space="0"/>
              <w:left w:val="single" w:color="000000" w:sz="4" w:space="0"/>
              <w:bottom w:val="single" w:color="000000" w:sz="4" w:space="0"/>
              <w:right w:val="single" w:color="000000" w:sz="4" w:space="0"/>
            </w:tcBorders>
            <w:vAlign w:val="center"/>
          </w:tcPr>
          <w:p w14:paraId="4D19AC3C">
            <w:pPr>
              <w:jc w:val="right"/>
              <w:rPr>
                <w:rFonts w:ascii="宋体" w:cs="宋体"/>
                <w:color w:val="000000"/>
                <w:sz w:val="20"/>
                <w:szCs w:val="20"/>
              </w:rPr>
            </w:pPr>
          </w:p>
        </w:tc>
      </w:tr>
      <w:tr w14:paraId="7783A9A8">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4F852681">
            <w:pPr>
              <w:widowControl/>
              <w:jc w:val="left"/>
              <w:textAlignment w:val="center"/>
              <w:rPr>
                <w:rFonts w:ascii="宋体" w:cs="宋体"/>
                <w:color w:val="000000"/>
                <w:sz w:val="20"/>
                <w:szCs w:val="20"/>
              </w:rPr>
            </w:pPr>
            <w:r>
              <w:rPr>
                <w:rFonts w:ascii="宋体" w:hAnsi="宋体" w:cs="宋体"/>
                <w:color w:val="000000"/>
                <w:kern w:val="0"/>
                <w:sz w:val="20"/>
                <w:szCs w:val="20"/>
              </w:rPr>
              <w:t>30302</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2202FC61">
            <w:pPr>
              <w:widowControl/>
              <w:jc w:val="left"/>
              <w:textAlignment w:val="center"/>
              <w:rPr>
                <w:rFonts w:ascii="宋体" w:cs="宋体"/>
                <w:color w:val="000000"/>
                <w:sz w:val="20"/>
                <w:szCs w:val="20"/>
              </w:rPr>
            </w:pPr>
            <w:r>
              <w:rPr>
                <w:rFonts w:hint="eastAsia" w:ascii="宋体" w:hAnsi="宋体" w:cs="宋体"/>
                <w:color w:val="000000"/>
                <w:kern w:val="0"/>
                <w:sz w:val="20"/>
                <w:szCs w:val="20"/>
              </w:rPr>
              <w:t>退休费</w:t>
            </w:r>
          </w:p>
        </w:tc>
        <w:tc>
          <w:tcPr>
            <w:tcW w:w="1362" w:type="dxa"/>
            <w:tcBorders>
              <w:top w:val="single" w:color="000000" w:sz="4" w:space="0"/>
              <w:left w:val="single" w:color="000000" w:sz="4" w:space="0"/>
              <w:bottom w:val="single" w:color="000000" w:sz="4" w:space="0"/>
              <w:right w:val="single" w:color="000000" w:sz="4" w:space="0"/>
            </w:tcBorders>
            <w:vAlign w:val="center"/>
          </w:tcPr>
          <w:p w14:paraId="0F937D81">
            <w:pPr>
              <w:widowControl/>
              <w:jc w:val="right"/>
              <w:textAlignment w:val="center"/>
              <w:rPr>
                <w:rFonts w:ascii="宋体" w:cs="宋体"/>
                <w:color w:val="000000"/>
                <w:sz w:val="20"/>
                <w:szCs w:val="20"/>
              </w:rPr>
            </w:pPr>
            <w:r>
              <w:rPr>
                <w:rFonts w:ascii="宋体" w:hAnsi="宋体" w:cs="宋体"/>
                <w:color w:val="000000"/>
                <w:kern w:val="0"/>
                <w:sz w:val="20"/>
                <w:szCs w:val="20"/>
              </w:rPr>
              <w:t>122.69</w:t>
            </w:r>
          </w:p>
        </w:tc>
        <w:tc>
          <w:tcPr>
            <w:tcW w:w="1400" w:type="dxa"/>
            <w:tcBorders>
              <w:top w:val="single" w:color="000000" w:sz="4" w:space="0"/>
              <w:left w:val="single" w:color="000000" w:sz="4" w:space="0"/>
              <w:bottom w:val="single" w:color="000000" w:sz="4" w:space="0"/>
              <w:right w:val="single" w:color="000000" w:sz="4" w:space="0"/>
            </w:tcBorders>
            <w:vAlign w:val="center"/>
          </w:tcPr>
          <w:p w14:paraId="439D1211">
            <w:pPr>
              <w:widowControl/>
              <w:jc w:val="right"/>
              <w:textAlignment w:val="center"/>
              <w:rPr>
                <w:rFonts w:ascii="宋体" w:cs="宋体"/>
                <w:color w:val="000000"/>
                <w:sz w:val="20"/>
                <w:szCs w:val="20"/>
              </w:rPr>
            </w:pPr>
            <w:r>
              <w:rPr>
                <w:rFonts w:ascii="宋体" w:hAnsi="宋体" w:cs="宋体"/>
                <w:color w:val="000000"/>
                <w:kern w:val="0"/>
                <w:sz w:val="20"/>
                <w:szCs w:val="20"/>
              </w:rPr>
              <w:t>122.69</w:t>
            </w:r>
          </w:p>
        </w:tc>
        <w:tc>
          <w:tcPr>
            <w:tcW w:w="1241" w:type="dxa"/>
            <w:tcBorders>
              <w:top w:val="single" w:color="000000" w:sz="4" w:space="0"/>
              <w:left w:val="single" w:color="000000" w:sz="4" w:space="0"/>
              <w:bottom w:val="single" w:color="000000" w:sz="4" w:space="0"/>
              <w:right w:val="single" w:color="000000" w:sz="4" w:space="0"/>
            </w:tcBorders>
            <w:vAlign w:val="center"/>
          </w:tcPr>
          <w:p w14:paraId="096DAB32">
            <w:pPr>
              <w:jc w:val="right"/>
              <w:rPr>
                <w:rFonts w:ascii="宋体" w:cs="宋体"/>
                <w:color w:val="000000"/>
                <w:sz w:val="20"/>
                <w:szCs w:val="20"/>
              </w:rPr>
            </w:pPr>
          </w:p>
        </w:tc>
        <w:tc>
          <w:tcPr>
            <w:tcW w:w="1877" w:type="dxa"/>
            <w:tcBorders>
              <w:top w:val="single" w:color="000000" w:sz="4" w:space="0"/>
              <w:left w:val="single" w:color="000000" w:sz="4" w:space="0"/>
              <w:bottom w:val="single" w:color="000000" w:sz="4" w:space="0"/>
              <w:right w:val="single" w:color="000000" w:sz="4" w:space="0"/>
            </w:tcBorders>
            <w:vAlign w:val="center"/>
          </w:tcPr>
          <w:p w14:paraId="64B6F2FE">
            <w:pPr>
              <w:jc w:val="right"/>
              <w:rPr>
                <w:rFonts w:ascii="宋体" w:cs="宋体"/>
                <w:color w:val="000000"/>
                <w:sz w:val="20"/>
                <w:szCs w:val="20"/>
              </w:rPr>
            </w:pPr>
          </w:p>
        </w:tc>
      </w:tr>
      <w:tr w14:paraId="37228D4A">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4051B9B6">
            <w:pPr>
              <w:widowControl/>
              <w:jc w:val="left"/>
              <w:textAlignment w:val="center"/>
              <w:rPr>
                <w:rFonts w:ascii="宋体" w:cs="宋体"/>
                <w:color w:val="000000"/>
                <w:sz w:val="20"/>
                <w:szCs w:val="20"/>
              </w:rPr>
            </w:pPr>
            <w:r>
              <w:rPr>
                <w:rFonts w:ascii="宋体" w:hAnsi="宋体" w:cs="宋体"/>
                <w:color w:val="000000"/>
                <w:kern w:val="0"/>
                <w:sz w:val="20"/>
                <w:szCs w:val="20"/>
              </w:rPr>
              <w:t>30305</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61705961">
            <w:pPr>
              <w:widowControl/>
              <w:jc w:val="left"/>
              <w:textAlignment w:val="center"/>
              <w:rPr>
                <w:rFonts w:ascii="宋体" w:cs="宋体"/>
                <w:color w:val="000000"/>
                <w:sz w:val="20"/>
                <w:szCs w:val="20"/>
              </w:rPr>
            </w:pPr>
            <w:r>
              <w:rPr>
                <w:rFonts w:hint="eastAsia" w:ascii="宋体" w:hAnsi="宋体" w:cs="宋体"/>
                <w:color w:val="000000"/>
                <w:kern w:val="0"/>
                <w:sz w:val="20"/>
                <w:szCs w:val="20"/>
              </w:rPr>
              <w:t>生活补助</w:t>
            </w:r>
          </w:p>
        </w:tc>
        <w:tc>
          <w:tcPr>
            <w:tcW w:w="1362" w:type="dxa"/>
            <w:tcBorders>
              <w:top w:val="single" w:color="000000" w:sz="4" w:space="0"/>
              <w:left w:val="single" w:color="000000" w:sz="4" w:space="0"/>
              <w:bottom w:val="single" w:color="000000" w:sz="4" w:space="0"/>
              <w:right w:val="single" w:color="000000" w:sz="4" w:space="0"/>
            </w:tcBorders>
            <w:vAlign w:val="center"/>
          </w:tcPr>
          <w:p w14:paraId="2DFD28CB">
            <w:pPr>
              <w:widowControl/>
              <w:jc w:val="right"/>
              <w:textAlignment w:val="center"/>
              <w:rPr>
                <w:rFonts w:ascii="宋体" w:cs="宋体"/>
                <w:color w:val="000000"/>
                <w:sz w:val="20"/>
                <w:szCs w:val="20"/>
              </w:rPr>
            </w:pPr>
            <w:r>
              <w:rPr>
                <w:rFonts w:ascii="宋体" w:hAnsi="宋体" w:cs="宋体"/>
                <w:color w:val="000000"/>
                <w:kern w:val="0"/>
                <w:sz w:val="20"/>
                <w:szCs w:val="20"/>
              </w:rPr>
              <w:t>1.80</w:t>
            </w:r>
          </w:p>
        </w:tc>
        <w:tc>
          <w:tcPr>
            <w:tcW w:w="1400" w:type="dxa"/>
            <w:tcBorders>
              <w:top w:val="single" w:color="000000" w:sz="4" w:space="0"/>
              <w:left w:val="single" w:color="000000" w:sz="4" w:space="0"/>
              <w:bottom w:val="single" w:color="000000" w:sz="4" w:space="0"/>
              <w:right w:val="single" w:color="000000" w:sz="4" w:space="0"/>
            </w:tcBorders>
            <w:vAlign w:val="center"/>
          </w:tcPr>
          <w:p w14:paraId="3DF2F4AA">
            <w:pPr>
              <w:widowControl/>
              <w:jc w:val="right"/>
              <w:textAlignment w:val="center"/>
              <w:rPr>
                <w:rFonts w:ascii="宋体" w:cs="宋体"/>
                <w:color w:val="000000"/>
                <w:sz w:val="20"/>
                <w:szCs w:val="20"/>
              </w:rPr>
            </w:pPr>
            <w:r>
              <w:rPr>
                <w:rFonts w:ascii="宋体" w:hAnsi="宋体" w:cs="宋体"/>
                <w:color w:val="000000"/>
                <w:kern w:val="0"/>
                <w:sz w:val="20"/>
                <w:szCs w:val="20"/>
              </w:rPr>
              <w:t>1.80</w:t>
            </w:r>
          </w:p>
        </w:tc>
        <w:tc>
          <w:tcPr>
            <w:tcW w:w="1241" w:type="dxa"/>
            <w:tcBorders>
              <w:top w:val="single" w:color="000000" w:sz="4" w:space="0"/>
              <w:left w:val="single" w:color="000000" w:sz="4" w:space="0"/>
              <w:bottom w:val="single" w:color="000000" w:sz="4" w:space="0"/>
              <w:right w:val="single" w:color="000000" w:sz="4" w:space="0"/>
            </w:tcBorders>
            <w:vAlign w:val="center"/>
          </w:tcPr>
          <w:p w14:paraId="71731916">
            <w:pPr>
              <w:jc w:val="right"/>
              <w:rPr>
                <w:rFonts w:ascii="宋体" w:cs="宋体"/>
                <w:color w:val="000000"/>
                <w:sz w:val="20"/>
                <w:szCs w:val="20"/>
              </w:rPr>
            </w:pPr>
          </w:p>
        </w:tc>
        <w:tc>
          <w:tcPr>
            <w:tcW w:w="1877" w:type="dxa"/>
            <w:tcBorders>
              <w:top w:val="single" w:color="000000" w:sz="4" w:space="0"/>
              <w:left w:val="single" w:color="000000" w:sz="4" w:space="0"/>
              <w:bottom w:val="single" w:color="000000" w:sz="4" w:space="0"/>
              <w:right w:val="single" w:color="000000" w:sz="4" w:space="0"/>
            </w:tcBorders>
            <w:vAlign w:val="center"/>
          </w:tcPr>
          <w:p w14:paraId="78D9E2D9">
            <w:pPr>
              <w:jc w:val="right"/>
              <w:rPr>
                <w:rFonts w:ascii="宋体" w:cs="宋体"/>
                <w:color w:val="000000"/>
                <w:sz w:val="20"/>
                <w:szCs w:val="20"/>
              </w:rPr>
            </w:pPr>
          </w:p>
        </w:tc>
      </w:tr>
      <w:tr w14:paraId="5739B194">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0B10FC8A">
            <w:pPr>
              <w:widowControl/>
              <w:jc w:val="left"/>
              <w:textAlignment w:val="center"/>
              <w:rPr>
                <w:rFonts w:ascii="宋体" w:cs="宋体"/>
                <w:color w:val="000000"/>
                <w:sz w:val="20"/>
                <w:szCs w:val="20"/>
              </w:rPr>
            </w:pPr>
            <w:r>
              <w:rPr>
                <w:rFonts w:ascii="宋体" w:hAnsi="宋体" w:cs="宋体"/>
                <w:color w:val="000000"/>
                <w:kern w:val="0"/>
                <w:sz w:val="20"/>
                <w:szCs w:val="20"/>
              </w:rPr>
              <w:t>30310</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3F8B539E">
            <w:pPr>
              <w:widowControl/>
              <w:jc w:val="left"/>
              <w:textAlignment w:val="center"/>
              <w:rPr>
                <w:rFonts w:ascii="宋体" w:cs="宋体"/>
                <w:color w:val="000000"/>
                <w:sz w:val="20"/>
                <w:szCs w:val="20"/>
              </w:rPr>
            </w:pPr>
            <w:r>
              <w:rPr>
                <w:rFonts w:hint="eastAsia" w:ascii="宋体" w:hAnsi="宋体" w:cs="宋体"/>
                <w:color w:val="000000"/>
                <w:kern w:val="0"/>
                <w:sz w:val="20"/>
                <w:szCs w:val="20"/>
              </w:rPr>
              <w:t>生产补贴</w:t>
            </w:r>
          </w:p>
        </w:tc>
        <w:tc>
          <w:tcPr>
            <w:tcW w:w="1362" w:type="dxa"/>
            <w:tcBorders>
              <w:top w:val="single" w:color="000000" w:sz="4" w:space="0"/>
              <w:left w:val="single" w:color="000000" w:sz="4" w:space="0"/>
              <w:bottom w:val="single" w:color="000000" w:sz="4" w:space="0"/>
              <w:right w:val="single" w:color="000000" w:sz="4" w:space="0"/>
            </w:tcBorders>
            <w:vAlign w:val="center"/>
          </w:tcPr>
          <w:p w14:paraId="3069C064">
            <w:pPr>
              <w:widowControl/>
              <w:jc w:val="right"/>
              <w:textAlignment w:val="center"/>
              <w:rPr>
                <w:rFonts w:ascii="宋体" w:cs="宋体"/>
                <w:color w:val="000000"/>
                <w:sz w:val="20"/>
                <w:szCs w:val="20"/>
              </w:rPr>
            </w:pPr>
            <w:r>
              <w:rPr>
                <w:rFonts w:ascii="宋体" w:hAnsi="宋体" w:cs="宋体"/>
                <w:color w:val="000000"/>
                <w:kern w:val="0"/>
                <w:sz w:val="20"/>
                <w:szCs w:val="20"/>
              </w:rPr>
              <w:t>2.29</w:t>
            </w:r>
          </w:p>
        </w:tc>
        <w:tc>
          <w:tcPr>
            <w:tcW w:w="1400" w:type="dxa"/>
            <w:tcBorders>
              <w:top w:val="single" w:color="000000" w:sz="4" w:space="0"/>
              <w:left w:val="single" w:color="000000" w:sz="4" w:space="0"/>
              <w:bottom w:val="single" w:color="000000" w:sz="4" w:space="0"/>
              <w:right w:val="single" w:color="000000" w:sz="4" w:space="0"/>
            </w:tcBorders>
            <w:vAlign w:val="center"/>
          </w:tcPr>
          <w:p w14:paraId="3DAA48D1">
            <w:pPr>
              <w:widowControl/>
              <w:jc w:val="right"/>
              <w:textAlignment w:val="center"/>
              <w:rPr>
                <w:rFonts w:ascii="宋体" w:cs="宋体"/>
                <w:color w:val="000000"/>
                <w:sz w:val="20"/>
                <w:szCs w:val="20"/>
              </w:rPr>
            </w:pPr>
            <w:r>
              <w:rPr>
                <w:rFonts w:ascii="宋体" w:hAnsi="宋体" w:cs="宋体"/>
                <w:color w:val="000000"/>
                <w:kern w:val="0"/>
                <w:sz w:val="20"/>
                <w:szCs w:val="20"/>
              </w:rPr>
              <w:t>2.29</w:t>
            </w:r>
          </w:p>
        </w:tc>
        <w:tc>
          <w:tcPr>
            <w:tcW w:w="1241" w:type="dxa"/>
            <w:tcBorders>
              <w:top w:val="single" w:color="000000" w:sz="4" w:space="0"/>
              <w:left w:val="single" w:color="000000" w:sz="4" w:space="0"/>
              <w:bottom w:val="single" w:color="000000" w:sz="4" w:space="0"/>
              <w:right w:val="single" w:color="000000" w:sz="4" w:space="0"/>
            </w:tcBorders>
            <w:vAlign w:val="center"/>
          </w:tcPr>
          <w:p w14:paraId="5194F63D">
            <w:pPr>
              <w:jc w:val="right"/>
              <w:rPr>
                <w:rFonts w:ascii="宋体" w:cs="宋体"/>
                <w:color w:val="000000"/>
                <w:sz w:val="20"/>
                <w:szCs w:val="20"/>
              </w:rPr>
            </w:pPr>
          </w:p>
        </w:tc>
        <w:tc>
          <w:tcPr>
            <w:tcW w:w="1877" w:type="dxa"/>
            <w:tcBorders>
              <w:top w:val="single" w:color="000000" w:sz="4" w:space="0"/>
              <w:left w:val="single" w:color="000000" w:sz="4" w:space="0"/>
              <w:bottom w:val="single" w:color="000000" w:sz="4" w:space="0"/>
              <w:right w:val="single" w:color="000000" w:sz="4" w:space="0"/>
            </w:tcBorders>
            <w:vAlign w:val="center"/>
          </w:tcPr>
          <w:p w14:paraId="405CA2BE">
            <w:pPr>
              <w:jc w:val="right"/>
              <w:rPr>
                <w:rFonts w:ascii="宋体" w:cs="宋体"/>
                <w:color w:val="000000"/>
                <w:sz w:val="20"/>
                <w:szCs w:val="20"/>
              </w:rPr>
            </w:pPr>
          </w:p>
        </w:tc>
      </w:tr>
      <w:tr w14:paraId="30DB8442">
        <w:tblPrEx>
          <w:tblCellMar>
            <w:top w:w="15" w:type="dxa"/>
            <w:left w:w="15" w:type="dxa"/>
            <w:bottom w:w="15" w:type="dxa"/>
            <w:right w:w="15" w:type="dxa"/>
          </w:tblCellMar>
        </w:tblPrEx>
        <w:trPr>
          <w:trHeight w:val="390" w:hRule="atLeast"/>
        </w:trPr>
        <w:tc>
          <w:tcPr>
            <w:tcW w:w="779" w:type="dxa"/>
            <w:tcBorders>
              <w:top w:val="single" w:color="000000" w:sz="4" w:space="0"/>
              <w:left w:val="single" w:color="000000" w:sz="4" w:space="0"/>
              <w:bottom w:val="single" w:color="000000" w:sz="4" w:space="0"/>
              <w:right w:val="single" w:color="000000" w:sz="4" w:space="0"/>
            </w:tcBorders>
            <w:vAlign w:val="center"/>
          </w:tcPr>
          <w:p w14:paraId="79F38C93">
            <w:pPr>
              <w:widowControl/>
              <w:jc w:val="left"/>
              <w:textAlignment w:val="center"/>
              <w:rPr>
                <w:rFonts w:ascii="宋体" w:cs="宋体"/>
                <w:color w:val="000000"/>
                <w:sz w:val="20"/>
                <w:szCs w:val="20"/>
              </w:rPr>
            </w:pPr>
            <w:r>
              <w:rPr>
                <w:rFonts w:ascii="宋体" w:hAnsi="宋体" w:cs="宋体"/>
                <w:color w:val="000000"/>
                <w:kern w:val="0"/>
                <w:sz w:val="20"/>
                <w:szCs w:val="20"/>
              </w:rPr>
              <w:t>30399</w:t>
            </w:r>
          </w:p>
        </w:tc>
        <w:tc>
          <w:tcPr>
            <w:tcW w:w="1803" w:type="dxa"/>
            <w:gridSpan w:val="2"/>
            <w:tcBorders>
              <w:top w:val="single" w:color="000000" w:sz="4" w:space="0"/>
              <w:left w:val="single" w:color="000000" w:sz="4" w:space="0"/>
              <w:bottom w:val="single" w:color="000000" w:sz="4" w:space="0"/>
              <w:right w:val="single" w:color="000000" w:sz="4" w:space="0"/>
            </w:tcBorders>
            <w:vAlign w:val="center"/>
          </w:tcPr>
          <w:p w14:paraId="25516045">
            <w:pPr>
              <w:widowControl/>
              <w:jc w:val="left"/>
              <w:textAlignment w:val="center"/>
              <w:rPr>
                <w:rFonts w:ascii="宋体" w:cs="宋体"/>
                <w:color w:val="000000"/>
                <w:sz w:val="20"/>
                <w:szCs w:val="20"/>
              </w:rPr>
            </w:pPr>
            <w:r>
              <w:rPr>
                <w:rFonts w:hint="eastAsia" w:ascii="宋体" w:hAnsi="宋体" w:cs="宋体"/>
                <w:color w:val="000000"/>
                <w:kern w:val="0"/>
                <w:sz w:val="20"/>
                <w:szCs w:val="20"/>
              </w:rPr>
              <w:t>其他对个人和家庭的补助支出</w:t>
            </w:r>
          </w:p>
        </w:tc>
        <w:tc>
          <w:tcPr>
            <w:tcW w:w="1362" w:type="dxa"/>
            <w:tcBorders>
              <w:top w:val="single" w:color="000000" w:sz="4" w:space="0"/>
              <w:left w:val="single" w:color="000000" w:sz="4" w:space="0"/>
              <w:bottom w:val="single" w:color="000000" w:sz="4" w:space="0"/>
              <w:right w:val="single" w:color="000000" w:sz="4" w:space="0"/>
            </w:tcBorders>
            <w:vAlign w:val="center"/>
          </w:tcPr>
          <w:p w14:paraId="7865F792">
            <w:pPr>
              <w:widowControl/>
              <w:jc w:val="right"/>
              <w:textAlignment w:val="center"/>
              <w:rPr>
                <w:rFonts w:ascii="宋体" w:cs="宋体"/>
                <w:color w:val="000000"/>
                <w:sz w:val="20"/>
                <w:szCs w:val="20"/>
              </w:rPr>
            </w:pPr>
            <w:r>
              <w:rPr>
                <w:rFonts w:ascii="宋体" w:hAnsi="宋体" w:cs="宋体"/>
                <w:color w:val="000000"/>
                <w:kern w:val="0"/>
                <w:sz w:val="20"/>
                <w:szCs w:val="20"/>
              </w:rPr>
              <w:t>9.51</w:t>
            </w:r>
          </w:p>
        </w:tc>
        <w:tc>
          <w:tcPr>
            <w:tcW w:w="1400" w:type="dxa"/>
            <w:tcBorders>
              <w:top w:val="single" w:color="000000" w:sz="4" w:space="0"/>
              <w:left w:val="single" w:color="000000" w:sz="4" w:space="0"/>
              <w:bottom w:val="single" w:color="000000" w:sz="4" w:space="0"/>
              <w:right w:val="single" w:color="000000" w:sz="4" w:space="0"/>
            </w:tcBorders>
            <w:vAlign w:val="center"/>
          </w:tcPr>
          <w:p w14:paraId="761ED784">
            <w:pPr>
              <w:widowControl/>
              <w:jc w:val="right"/>
              <w:textAlignment w:val="center"/>
              <w:rPr>
                <w:rFonts w:ascii="宋体" w:cs="宋体"/>
                <w:color w:val="000000"/>
                <w:sz w:val="20"/>
                <w:szCs w:val="20"/>
              </w:rPr>
            </w:pPr>
            <w:r>
              <w:rPr>
                <w:rFonts w:ascii="宋体" w:hAnsi="宋体" w:cs="宋体"/>
                <w:color w:val="000000"/>
                <w:kern w:val="0"/>
                <w:sz w:val="20"/>
                <w:szCs w:val="20"/>
              </w:rPr>
              <w:t>9.51</w:t>
            </w:r>
          </w:p>
        </w:tc>
        <w:tc>
          <w:tcPr>
            <w:tcW w:w="1241" w:type="dxa"/>
            <w:tcBorders>
              <w:top w:val="single" w:color="000000" w:sz="4" w:space="0"/>
              <w:left w:val="single" w:color="000000" w:sz="4" w:space="0"/>
              <w:bottom w:val="single" w:color="000000" w:sz="4" w:space="0"/>
              <w:right w:val="single" w:color="000000" w:sz="4" w:space="0"/>
            </w:tcBorders>
            <w:vAlign w:val="center"/>
          </w:tcPr>
          <w:p w14:paraId="7E4A5916">
            <w:pPr>
              <w:jc w:val="right"/>
              <w:rPr>
                <w:rFonts w:ascii="宋体" w:cs="宋体"/>
                <w:color w:val="000000"/>
                <w:sz w:val="20"/>
                <w:szCs w:val="20"/>
              </w:rPr>
            </w:pPr>
          </w:p>
        </w:tc>
        <w:tc>
          <w:tcPr>
            <w:tcW w:w="1877" w:type="dxa"/>
            <w:tcBorders>
              <w:top w:val="single" w:color="000000" w:sz="4" w:space="0"/>
              <w:left w:val="single" w:color="000000" w:sz="4" w:space="0"/>
              <w:bottom w:val="single" w:color="000000" w:sz="4" w:space="0"/>
              <w:right w:val="single" w:color="000000" w:sz="4" w:space="0"/>
            </w:tcBorders>
            <w:vAlign w:val="center"/>
          </w:tcPr>
          <w:p w14:paraId="13569EC7">
            <w:pPr>
              <w:jc w:val="right"/>
              <w:rPr>
                <w:rFonts w:ascii="宋体" w:cs="宋体"/>
                <w:color w:val="000000"/>
                <w:sz w:val="20"/>
                <w:szCs w:val="20"/>
              </w:rPr>
            </w:pPr>
          </w:p>
        </w:tc>
      </w:tr>
    </w:tbl>
    <w:p w14:paraId="0596F434">
      <w:pPr>
        <w:spacing w:line="360" w:lineRule="auto"/>
        <w:ind w:firstLine="720" w:firstLineChars="225"/>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、政府性基金财政拨款收支情况说明</w:t>
      </w:r>
    </w:p>
    <w:p w14:paraId="7CB931E7">
      <w:pPr>
        <w:spacing w:line="360" w:lineRule="auto"/>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14:paraId="167C735F">
      <w:pPr>
        <w:spacing w:line="360" w:lineRule="auto"/>
        <w:ind w:firstLine="720" w:firstLineChars="225"/>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2017</w:t>
      </w:r>
      <w:r>
        <w:rPr>
          <w:rFonts w:hint="eastAsia" w:ascii="仿宋" w:hAnsi="仿宋" w:eastAsia="仿宋"/>
          <w:sz w:val="32"/>
          <w:szCs w:val="32"/>
        </w:rPr>
        <w:t>年度“三公”经费、培训费及会议费支出情况说明</w:t>
      </w:r>
    </w:p>
    <w:p w14:paraId="29ABA1AE">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年公共预算财政拨款安排的“三公”经费支出</w:t>
      </w:r>
      <w:r>
        <w:rPr>
          <w:rFonts w:ascii="仿宋_GB2312" w:hAnsi="仿宋_GB2312" w:eastAsia="仿宋_GB2312" w:cs="仿宋_GB2312"/>
          <w:sz w:val="32"/>
          <w:szCs w:val="32"/>
        </w:rPr>
        <w:t>17.37</w:t>
      </w:r>
      <w:r>
        <w:rPr>
          <w:rFonts w:hint="eastAsia" w:ascii="仿宋_GB2312" w:hAnsi="仿宋_GB2312" w:eastAsia="仿宋_GB2312" w:cs="仿宋_GB2312"/>
          <w:sz w:val="32"/>
          <w:szCs w:val="32"/>
        </w:rPr>
        <w:t>万元，其中，公务用车购置及运行维护费</w:t>
      </w:r>
      <w:r>
        <w:rPr>
          <w:rFonts w:ascii="仿宋_GB2312" w:hAnsi="仿宋_GB2312" w:eastAsia="仿宋_GB2312" w:cs="仿宋_GB2312"/>
          <w:sz w:val="32"/>
          <w:szCs w:val="32"/>
        </w:rPr>
        <w:t>13.49</w:t>
      </w:r>
      <w:r>
        <w:rPr>
          <w:rFonts w:hint="eastAsia" w:ascii="仿宋_GB2312" w:hAnsi="仿宋_GB2312" w:eastAsia="仿宋_GB2312" w:cs="仿宋_GB2312"/>
          <w:sz w:val="32"/>
          <w:szCs w:val="32"/>
        </w:rPr>
        <w:t>万元，公务接待费</w:t>
      </w:r>
      <w:r>
        <w:rPr>
          <w:rFonts w:ascii="仿宋_GB2312" w:hAnsi="仿宋_GB2312" w:eastAsia="仿宋_GB2312" w:cs="仿宋_GB2312"/>
          <w:sz w:val="32"/>
          <w:szCs w:val="32"/>
        </w:rPr>
        <w:t>3.88</w:t>
      </w:r>
      <w:r>
        <w:rPr>
          <w:rFonts w:hint="eastAsia" w:ascii="仿宋_GB2312" w:hAnsi="仿宋_GB2312" w:eastAsia="仿宋_GB2312" w:cs="仿宋_GB2312"/>
          <w:sz w:val="32"/>
          <w:szCs w:val="32"/>
        </w:rPr>
        <w:t>万元。</w:t>
      </w:r>
      <w:bookmarkStart w:id="0" w:name="_GoBack"/>
      <w:bookmarkEnd w:id="0"/>
    </w:p>
    <w:p w14:paraId="180A6D96">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．公务用车购置及运行维护费</w:t>
      </w:r>
      <w:r>
        <w:rPr>
          <w:rFonts w:ascii="仿宋_GB2312" w:hAnsi="仿宋_GB2312" w:eastAsia="仿宋_GB2312" w:cs="仿宋_GB2312"/>
          <w:sz w:val="32"/>
          <w:szCs w:val="32"/>
        </w:rPr>
        <w:t>13.49</w:t>
      </w:r>
      <w:r>
        <w:rPr>
          <w:rFonts w:hint="eastAsia" w:ascii="仿宋_GB2312" w:hAnsi="仿宋_GB2312" w:eastAsia="仿宋_GB2312" w:cs="仿宋_GB2312"/>
          <w:sz w:val="32"/>
          <w:szCs w:val="32"/>
        </w:rPr>
        <w:t>万元，主要用于部门及单位</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辆车运行费用。同比上年度减少</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，主要原因是公务用车更加规范化，费用下降。</w:t>
      </w:r>
    </w:p>
    <w:p w14:paraId="06ECBEFB">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．公务接待费</w:t>
      </w:r>
      <w:r>
        <w:rPr>
          <w:rFonts w:ascii="仿宋_GB2312" w:hAnsi="仿宋_GB2312" w:eastAsia="仿宋_GB2312" w:cs="仿宋_GB2312"/>
          <w:sz w:val="32"/>
          <w:szCs w:val="32"/>
        </w:rPr>
        <w:t>1.74</w:t>
      </w:r>
      <w:r>
        <w:rPr>
          <w:rFonts w:hint="eastAsia" w:ascii="仿宋_GB2312" w:hAnsi="仿宋_GB2312" w:eastAsia="仿宋_GB2312" w:cs="仿宋_GB2312"/>
          <w:sz w:val="32"/>
          <w:szCs w:val="32"/>
        </w:rPr>
        <w:t>万元，主要用于日常业务工作接待支出，总计接待</w:t>
      </w:r>
      <w:r>
        <w:rPr>
          <w:rFonts w:ascii="仿宋_GB2312" w:hAnsi="仿宋_GB2312" w:eastAsia="仿宋_GB2312" w:cs="仿宋_GB2312"/>
          <w:sz w:val="32"/>
          <w:szCs w:val="32"/>
        </w:rPr>
        <w:t>46</w:t>
      </w:r>
      <w:r>
        <w:rPr>
          <w:rFonts w:hint="eastAsia" w:ascii="仿宋_GB2312" w:hAnsi="仿宋_GB2312" w:eastAsia="仿宋_GB2312" w:cs="仿宋_GB2312"/>
          <w:sz w:val="32"/>
          <w:szCs w:val="32"/>
        </w:rPr>
        <w:t>批次，</w:t>
      </w:r>
      <w:r>
        <w:rPr>
          <w:rFonts w:ascii="仿宋_GB2312" w:hAnsi="仿宋_GB2312" w:eastAsia="仿宋_GB2312" w:cs="仿宋_GB2312"/>
          <w:sz w:val="32"/>
          <w:szCs w:val="32"/>
        </w:rPr>
        <w:t>294</w:t>
      </w:r>
      <w:r>
        <w:rPr>
          <w:rFonts w:hint="eastAsia" w:ascii="仿宋_GB2312" w:hAnsi="仿宋_GB2312" w:eastAsia="仿宋_GB2312" w:cs="仿宋_GB2312"/>
          <w:sz w:val="32"/>
          <w:szCs w:val="32"/>
        </w:rPr>
        <w:t>人。同比上年度减少</w:t>
      </w:r>
      <w:r>
        <w:rPr>
          <w:rFonts w:ascii="仿宋_GB2312" w:hAnsi="仿宋_GB2312" w:eastAsia="仿宋_GB2312" w:cs="仿宋_GB2312"/>
          <w:sz w:val="32"/>
          <w:szCs w:val="32"/>
        </w:rPr>
        <w:t>6.5%</w:t>
      </w:r>
      <w:r>
        <w:rPr>
          <w:rFonts w:hint="eastAsia" w:ascii="仿宋_GB2312" w:hAnsi="仿宋_GB2312" w:eastAsia="仿宋_GB2312" w:cs="仿宋_GB2312"/>
          <w:sz w:val="32"/>
          <w:szCs w:val="32"/>
        </w:rPr>
        <w:t>，主要原因是公务接待程序化，无函来访一律不予接待，费用下降。</w:t>
      </w:r>
    </w:p>
    <w:p w14:paraId="238C1A39">
      <w:pPr>
        <w:spacing w:line="52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会议支出列支</w:t>
      </w:r>
      <w:r>
        <w:rPr>
          <w:rFonts w:ascii="仿宋_GB2312" w:hAnsi="仿宋_GB2312" w:eastAsia="仿宋_GB2312" w:cs="仿宋_GB2312"/>
          <w:sz w:val="32"/>
          <w:szCs w:val="32"/>
        </w:rPr>
        <w:t>0.64</w:t>
      </w:r>
      <w:r>
        <w:rPr>
          <w:rFonts w:hint="eastAsia" w:ascii="仿宋_GB2312" w:hAnsi="仿宋_GB2312" w:eastAsia="仿宋_GB2312" w:cs="仿宋_GB2312"/>
          <w:sz w:val="32"/>
          <w:szCs w:val="32"/>
        </w:rPr>
        <w:t>万元，培训支出</w:t>
      </w:r>
      <w:r>
        <w:rPr>
          <w:rFonts w:ascii="仿宋_GB2312" w:hAnsi="仿宋_GB2312" w:eastAsia="仿宋_GB2312" w:cs="仿宋_GB2312"/>
          <w:sz w:val="32"/>
          <w:szCs w:val="32"/>
        </w:rPr>
        <w:t>7.91</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年“农村集体产权制度改革”“三变改革”“产业脱贫”等新工作的全面铺开，培训费同比增加</w:t>
      </w:r>
      <w:r>
        <w:rPr>
          <w:rFonts w:ascii="仿宋_GB2312" w:hAnsi="仿宋_GB2312" w:eastAsia="仿宋_GB2312" w:cs="仿宋_GB2312"/>
          <w:sz w:val="32"/>
          <w:szCs w:val="32"/>
        </w:rPr>
        <w:t>3.6%</w:t>
      </w:r>
      <w:r>
        <w:rPr>
          <w:rFonts w:hint="eastAsia" w:ascii="仿宋_GB2312" w:hAnsi="仿宋_GB2312" w:eastAsia="仿宋_GB2312" w:cs="仿宋_GB2312"/>
          <w:sz w:val="32"/>
          <w:szCs w:val="32"/>
        </w:rPr>
        <w:t>。</w:t>
      </w:r>
    </w:p>
    <w:p w14:paraId="2079C10F">
      <w:pPr>
        <w:ind w:firstLine="640"/>
        <w:rPr>
          <w:rFonts w:ascii="方正小标宋简体" w:hAnsi="仿宋" w:eastAsia="方正小标宋简体" w:cs="仿宋_GB2312"/>
          <w:bCs/>
          <w:sz w:val="32"/>
          <w:szCs w:val="32"/>
        </w:rPr>
      </w:pPr>
      <w:r>
        <w:rPr>
          <w:rFonts w:hint="eastAsia" w:ascii="方正小标宋简体" w:hAnsi="仿宋" w:eastAsia="方正小标宋简体" w:cs="仿宋_GB2312"/>
          <w:bCs/>
          <w:sz w:val="32"/>
          <w:szCs w:val="32"/>
        </w:rPr>
        <w:t>六、</w:t>
      </w:r>
      <w:r>
        <w:rPr>
          <w:rFonts w:ascii="方正小标宋简体" w:hAnsi="仿宋" w:eastAsia="方正小标宋简体" w:cs="仿宋_GB2312"/>
          <w:bCs/>
          <w:sz w:val="32"/>
          <w:szCs w:val="32"/>
        </w:rPr>
        <w:t>2017</w:t>
      </w:r>
      <w:r>
        <w:rPr>
          <w:rFonts w:hint="eastAsia" w:ascii="方正小标宋简体" w:hAnsi="仿宋" w:eastAsia="方正小标宋简体" w:cs="仿宋_GB2312"/>
          <w:bCs/>
          <w:sz w:val="32"/>
          <w:szCs w:val="32"/>
        </w:rPr>
        <w:t>年部门绩效管理情况说明</w:t>
      </w:r>
    </w:p>
    <w:p w14:paraId="7483BCCA">
      <w:pPr>
        <w:ind w:firstLine="640"/>
        <w:rPr>
          <w:rFonts w:ascii="方正小标宋简体" w:hAnsi="仿宋" w:eastAsia="方正小标宋简体" w:cs="仿宋_GB2312"/>
          <w:bCs/>
          <w:sz w:val="32"/>
          <w:szCs w:val="32"/>
        </w:rPr>
      </w:pPr>
      <w:r>
        <w:rPr>
          <w:rFonts w:ascii="仿宋_GB2312" w:eastAsia="仿宋_GB2312"/>
          <w:sz w:val="32"/>
          <w:szCs w:val="32"/>
        </w:rPr>
        <w:t>2017</w:t>
      </w:r>
      <w:r>
        <w:rPr>
          <w:rFonts w:hint="eastAsia" w:ascii="仿宋_GB2312" w:eastAsia="仿宋_GB2312"/>
          <w:sz w:val="32"/>
          <w:szCs w:val="32"/>
        </w:rPr>
        <w:t>年本部门末开展绩效管理，计划在</w:t>
      </w:r>
      <w:r>
        <w:rPr>
          <w:rFonts w:ascii="仿宋_GB2312" w:eastAsia="仿宋_GB2312"/>
          <w:sz w:val="32"/>
          <w:szCs w:val="32"/>
        </w:rPr>
        <w:t>2018</w:t>
      </w:r>
      <w:r>
        <w:rPr>
          <w:rFonts w:hint="eastAsia" w:ascii="仿宋_GB2312" w:eastAsia="仿宋_GB2312"/>
          <w:sz w:val="32"/>
          <w:szCs w:val="32"/>
        </w:rPr>
        <w:t>年开展绩效管理工作。</w:t>
      </w:r>
    </w:p>
    <w:p w14:paraId="1D015DA7">
      <w:pPr>
        <w:ind w:firstLine="640"/>
        <w:rPr>
          <w:rFonts w:ascii="方正小标宋简体" w:hAnsi="仿宋" w:eastAsia="方正小标宋简体" w:cs="仿宋_GB2312"/>
          <w:bCs/>
          <w:sz w:val="32"/>
          <w:szCs w:val="32"/>
        </w:rPr>
      </w:pPr>
      <w:r>
        <w:rPr>
          <w:rFonts w:hint="eastAsia" w:ascii="方正小标宋简体" w:hAnsi="仿宋" w:eastAsia="方正小标宋简体" w:cs="仿宋_GB2312"/>
          <w:bCs/>
          <w:sz w:val="32"/>
          <w:szCs w:val="32"/>
        </w:rPr>
        <w:t>七、其他重要事项的情况说明</w:t>
      </w:r>
    </w:p>
    <w:p w14:paraId="0D5477C7">
      <w:pPr>
        <w:ind w:firstLine="640" w:firstLineChars="200"/>
        <w:rPr>
          <w:rFonts w:ascii="仿宋" w:hAnsi="仿宋" w:eastAsia="仿宋" w:cs="仿宋_GB2312"/>
          <w:sz w:val="32"/>
          <w:szCs w:val="32"/>
        </w:rPr>
      </w:pPr>
      <w:r>
        <w:rPr>
          <w:rFonts w:hint="eastAsia" w:ascii="仿宋" w:hAnsi="仿宋" w:eastAsia="仿宋" w:cs="仿宋_GB2312"/>
          <w:sz w:val="32"/>
          <w:szCs w:val="32"/>
        </w:rPr>
        <w:t>（一）机关、单位运行经费支出情况。</w:t>
      </w:r>
    </w:p>
    <w:p w14:paraId="17D60817">
      <w:pPr>
        <w:ind w:firstLine="640"/>
        <w:rPr>
          <w:rFonts w:ascii="仿宋" w:hAnsi="仿宋" w:eastAsia="仿宋" w:cs="仿宋_GB2312"/>
          <w:sz w:val="32"/>
          <w:szCs w:val="32"/>
        </w:rPr>
      </w:pPr>
      <w:r>
        <w:rPr>
          <w:rFonts w:hint="eastAsia" w:ascii="仿宋_GB2312" w:hAnsi="仿宋_GB2312" w:eastAsia="仿宋_GB2312" w:cs="仿宋_GB2312"/>
          <w:sz w:val="32"/>
          <w:szCs w:val="32"/>
        </w:rPr>
        <w:t>基本支出</w:t>
      </w:r>
      <w:r>
        <w:rPr>
          <w:rFonts w:ascii="仿宋_GB2312" w:hAnsi="仿宋_GB2312" w:eastAsia="仿宋_GB2312" w:cs="仿宋_GB2312"/>
          <w:sz w:val="32"/>
          <w:szCs w:val="32"/>
        </w:rPr>
        <w:t>1306.96</w:t>
      </w:r>
      <w:r>
        <w:rPr>
          <w:rFonts w:hint="eastAsia" w:ascii="仿宋_GB2312" w:hAnsi="仿宋_GB2312" w:eastAsia="仿宋_GB2312" w:cs="仿宋_GB2312"/>
          <w:sz w:val="32"/>
          <w:szCs w:val="32"/>
        </w:rPr>
        <w:t>万元，主要是为保障农业局部门机构正常运转、完成日常工作任务而发生的各项支出。其中工资和福利支出</w:t>
      </w:r>
      <w:r>
        <w:rPr>
          <w:rFonts w:ascii="仿宋_GB2312" w:hAnsi="仿宋_GB2312" w:eastAsia="仿宋_GB2312" w:cs="仿宋_GB2312"/>
          <w:sz w:val="32"/>
          <w:szCs w:val="32"/>
        </w:rPr>
        <w:t>86.8</w:t>
      </w:r>
      <w:r>
        <w:rPr>
          <w:rFonts w:hint="eastAsia" w:ascii="仿宋_GB2312" w:hAnsi="仿宋_GB2312" w:eastAsia="仿宋_GB2312" w:cs="仿宋_GB2312"/>
          <w:sz w:val="32"/>
          <w:szCs w:val="32"/>
        </w:rPr>
        <w:t>万元，商品和服务支出</w:t>
      </w:r>
      <w:r>
        <w:rPr>
          <w:rFonts w:ascii="仿宋_GB2312" w:hAnsi="仿宋_GB2312" w:eastAsia="仿宋_GB2312" w:cs="仿宋_GB2312"/>
          <w:sz w:val="32"/>
          <w:szCs w:val="32"/>
        </w:rPr>
        <w:t>309.44</w:t>
      </w:r>
      <w:r>
        <w:rPr>
          <w:rFonts w:hint="eastAsia" w:ascii="仿宋_GB2312" w:hAnsi="仿宋_GB2312" w:eastAsia="仿宋_GB2312" w:cs="仿宋_GB2312"/>
          <w:sz w:val="32"/>
          <w:szCs w:val="32"/>
        </w:rPr>
        <w:t>万元，对个人和家庭的补助</w:t>
      </w:r>
      <w:r>
        <w:rPr>
          <w:rFonts w:ascii="仿宋_GB2312" w:hAnsi="仿宋_GB2312" w:eastAsia="仿宋_GB2312" w:cs="仿宋_GB2312"/>
          <w:sz w:val="32"/>
          <w:szCs w:val="32"/>
        </w:rPr>
        <w:t>136.3</w:t>
      </w:r>
      <w:r>
        <w:rPr>
          <w:rFonts w:hint="eastAsia" w:ascii="仿宋_GB2312" w:hAnsi="仿宋_GB2312" w:eastAsia="仿宋_GB2312" w:cs="仿宋_GB2312"/>
          <w:sz w:val="32"/>
          <w:szCs w:val="32"/>
        </w:rPr>
        <w:t>万元</w:t>
      </w:r>
    </w:p>
    <w:p w14:paraId="49F20EA6">
      <w:pPr>
        <w:ind w:firstLine="640"/>
        <w:rPr>
          <w:rFonts w:ascii="仿宋" w:hAnsi="仿宋" w:eastAsia="仿宋" w:cs="仿宋_GB2312"/>
          <w:sz w:val="32"/>
          <w:szCs w:val="32"/>
        </w:rPr>
      </w:pPr>
      <w:r>
        <w:rPr>
          <w:rFonts w:hint="eastAsia" w:ascii="仿宋" w:hAnsi="仿宋" w:eastAsia="仿宋" w:cs="仿宋_GB2312"/>
          <w:sz w:val="32"/>
          <w:szCs w:val="32"/>
        </w:rPr>
        <w:t>（二）政府采购支出情况。</w:t>
      </w:r>
    </w:p>
    <w:p w14:paraId="1D1E11DC">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年无政府采购支出。</w:t>
      </w:r>
    </w:p>
    <w:p w14:paraId="0BA96EB8">
      <w:pPr>
        <w:ind w:firstLine="640"/>
        <w:rPr>
          <w:rFonts w:ascii="仿宋" w:hAnsi="仿宋" w:eastAsia="仿宋" w:cs="仿宋_GB2312"/>
          <w:sz w:val="32"/>
          <w:szCs w:val="32"/>
        </w:rPr>
      </w:pPr>
      <w:r>
        <w:rPr>
          <w:rFonts w:hint="eastAsia" w:ascii="仿宋" w:hAnsi="仿宋" w:eastAsia="仿宋" w:cs="仿宋_GB2312"/>
          <w:sz w:val="32"/>
          <w:szCs w:val="32"/>
        </w:rPr>
        <w:t>（三）国有资产占用及购置情况说明</w:t>
      </w:r>
    </w:p>
    <w:p w14:paraId="3399685B">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年末，本部门所属单位共有车辆</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辆，即县农检站</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辆、农科教中心</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辆、特色产业中心</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辆。</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年当年未购置车辆。</w:t>
      </w:r>
    </w:p>
    <w:p w14:paraId="37531D95">
      <w:pPr>
        <w:ind w:firstLine="640"/>
        <w:rPr>
          <w:rFonts w:ascii="方正小标宋简体" w:hAnsi="仿宋" w:eastAsia="方正小标宋简体" w:cs="仿宋_GB2312"/>
          <w:bCs/>
          <w:sz w:val="32"/>
          <w:szCs w:val="32"/>
        </w:rPr>
      </w:pPr>
      <w:r>
        <w:rPr>
          <w:rFonts w:hint="eastAsia" w:ascii="方正小标宋简体" w:hAnsi="仿宋" w:eastAsia="方正小标宋简体" w:cs="仿宋_GB2312"/>
          <w:bCs/>
          <w:sz w:val="32"/>
          <w:szCs w:val="32"/>
        </w:rPr>
        <w:t>八、专业名词解释</w:t>
      </w:r>
    </w:p>
    <w:p w14:paraId="1EE522E1">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农村集体资产：是指归乡（镇街）、村集体全体成员（社员）集体所有的资源性资产、非资源性资产。包括集体所有的土地、森林、山岭、草原、荒地、滩涂、水面等自然资源；集体所有的流动资产、长期资产、固定资产、无形资产和其它资产。</w:t>
      </w:r>
    </w:p>
    <w:p w14:paraId="2A9AECE2">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2. </w:t>
      </w:r>
      <w:r>
        <w:rPr>
          <w:rFonts w:hint="eastAsia" w:ascii="仿宋_GB2312" w:hAnsi="仿宋_GB2312" w:eastAsia="仿宋_GB2312" w:cs="仿宋_GB2312"/>
          <w:sz w:val="32"/>
          <w:szCs w:val="32"/>
        </w:rPr>
        <w:t>农产品质量安全：是指农产品的可靠性、使用性和内在价值，包括在生产、贮存、流通和使用过程中形成、残存的营养、危害及外在特征因子，既有等级、规格、品质等特性要求，也有对人、环境的危害等级水平的要求。</w:t>
      </w:r>
    </w:p>
    <w:p w14:paraId="10B55673">
      <w:pPr>
        <w:ind w:firstLine="64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三变改革：是指通过市场化运作方式，深入开展农村资源变资产、资金变股金、农民变股东等三项改革，将农村集体、农民的“死资源”变为“活资产”，让村集体和农民群众享受到入股分红收益，进一步增加农民经济收入，切切实实让农民富起来，简称“三变”改革。</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E492444"/>
    <w:rsid w:val="00014B32"/>
    <w:rsid w:val="000351FD"/>
    <w:rsid w:val="000421E2"/>
    <w:rsid w:val="00077031"/>
    <w:rsid w:val="000A312D"/>
    <w:rsid w:val="00101A70"/>
    <w:rsid w:val="001A034A"/>
    <w:rsid w:val="001A1E48"/>
    <w:rsid w:val="001B61E3"/>
    <w:rsid w:val="001E3143"/>
    <w:rsid w:val="00207614"/>
    <w:rsid w:val="00276A38"/>
    <w:rsid w:val="002B0062"/>
    <w:rsid w:val="00455382"/>
    <w:rsid w:val="004B09A9"/>
    <w:rsid w:val="00513388"/>
    <w:rsid w:val="00540072"/>
    <w:rsid w:val="00585AE5"/>
    <w:rsid w:val="0059474E"/>
    <w:rsid w:val="00594B52"/>
    <w:rsid w:val="005D09CB"/>
    <w:rsid w:val="005F5098"/>
    <w:rsid w:val="0067718A"/>
    <w:rsid w:val="006E292C"/>
    <w:rsid w:val="00705EE6"/>
    <w:rsid w:val="007F4DFE"/>
    <w:rsid w:val="008C3DE5"/>
    <w:rsid w:val="0091252F"/>
    <w:rsid w:val="00926DD3"/>
    <w:rsid w:val="00A41E44"/>
    <w:rsid w:val="00AC789C"/>
    <w:rsid w:val="00AD29BB"/>
    <w:rsid w:val="00AD413B"/>
    <w:rsid w:val="00B12915"/>
    <w:rsid w:val="00B31B92"/>
    <w:rsid w:val="00B50E2D"/>
    <w:rsid w:val="00BB0332"/>
    <w:rsid w:val="00BD5B25"/>
    <w:rsid w:val="00C132D9"/>
    <w:rsid w:val="00C36BB3"/>
    <w:rsid w:val="00CA1401"/>
    <w:rsid w:val="00CB2BBB"/>
    <w:rsid w:val="00D855F3"/>
    <w:rsid w:val="00DE3F3A"/>
    <w:rsid w:val="00E00494"/>
    <w:rsid w:val="00E07EDD"/>
    <w:rsid w:val="00EB3219"/>
    <w:rsid w:val="00ED2D85"/>
    <w:rsid w:val="00F333F2"/>
    <w:rsid w:val="02953CC6"/>
    <w:rsid w:val="0C5E25D5"/>
    <w:rsid w:val="0DF358AB"/>
    <w:rsid w:val="0E596D80"/>
    <w:rsid w:val="0E71566E"/>
    <w:rsid w:val="13DD5026"/>
    <w:rsid w:val="18163111"/>
    <w:rsid w:val="26D30416"/>
    <w:rsid w:val="27527825"/>
    <w:rsid w:val="2B864346"/>
    <w:rsid w:val="2FA67299"/>
    <w:rsid w:val="329B0193"/>
    <w:rsid w:val="353A6AE0"/>
    <w:rsid w:val="3FAF4CA4"/>
    <w:rsid w:val="49CA551D"/>
    <w:rsid w:val="5AB36A4E"/>
    <w:rsid w:val="5E492444"/>
    <w:rsid w:val="5E677FF0"/>
    <w:rsid w:val="63B42CE4"/>
    <w:rsid w:val="66045817"/>
    <w:rsid w:val="665B42E8"/>
    <w:rsid w:val="66AE4886"/>
    <w:rsid w:val="6E0A72E7"/>
    <w:rsid w:val="7F49276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rPr>
      <w:sz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Balloon Text Char"/>
    <w:basedOn w:val="8"/>
    <w:link w:val="2"/>
    <w:semiHidden/>
    <w:locked/>
    <w:uiPriority w:val="99"/>
    <w:rPr>
      <w:rFonts w:ascii="Calibri" w:hAnsi="Calibri" w:cs="黑体"/>
      <w:sz w:val="2"/>
    </w:rPr>
  </w:style>
  <w:style w:type="character" w:customStyle="1" w:styleId="11">
    <w:name w:val="Footer Char"/>
    <w:basedOn w:val="8"/>
    <w:link w:val="3"/>
    <w:semiHidden/>
    <w:locked/>
    <w:uiPriority w:val="99"/>
    <w:rPr>
      <w:rFonts w:ascii="Calibri" w:hAnsi="Calibri" w:cs="黑体"/>
      <w:sz w:val="18"/>
      <w:szCs w:val="18"/>
    </w:rPr>
  </w:style>
  <w:style w:type="character" w:customStyle="1" w:styleId="12">
    <w:name w:val="Header Char"/>
    <w:basedOn w:val="8"/>
    <w:link w:val="4"/>
    <w:semiHidden/>
    <w:locked/>
    <w:uiPriority w:val="99"/>
    <w:rPr>
      <w:rFonts w:ascii="Calibri" w:hAnsi="Calibri" w:cs="黑体"/>
      <w:sz w:val="18"/>
      <w:szCs w:val="18"/>
    </w:rPr>
  </w:style>
  <w:style w:type="paragraph" w:customStyle="1" w:styleId="13">
    <w:name w:val="Char"/>
    <w:basedOn w:val="1"/>
    <w:next w:val="1"/>
    <w:qFormat/>
    <w:uiPriority w:val="99"/>
    <w:pPr>
      <w:keepNext/>
      <w:keepLines/>
      <w:widowControl/>
      <w:adjustRightInd w:val="0"/>
      <w:spacing w:before="40" w:after="40" w:line="360" w:lineRule="auto"/>
      <w:ind w:firstLine="200" w:firstLineChars="200"/>
      <w:outlineLvl w:val="3"/>
    </w:pPr>
    <w:rPr>
      <w:rFonts w:ascii="Times New Roman" w:hAnsi="Times New Roman" w:eastAsia="仿宋_GB2312" w:cs="宋体"/>
      <w:b/>
      <w:kern w:val="0"/>
      <w:sz w:val="24"/>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15</Pages>
  <Words>7220</Words>
  <Characters>8376</Characters>
  <Lines>0</Lines>
  <Paragraphs>0</Paragraphs>
  <TotalTime>0</TotalTime>
  <ScaleCrop>false</ScaleCrop>
  <LinksUpToDate>false</LinksUpToDate>
  <CharactersWithSpaces>8542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2018-09-04T02:30:00Z</dcterms:created>
  <dc:creator>郭超(拟稿)</dc:creator>
  <cp:lastModifiedBy>Administrator</cp:lastModifiedBy>
  <cp:lastPrinted>2018-08-20T09:22:00Z</cp:lastPrinted>
  <dcterms:modified xsi:type="dcterms:W3CDTF">2025-01-02T03:07:59Z</dcterms:modified>
  <dc:title>附件1</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eyJoZGlkIjoiMWY1NjhhM2ExMDIyMjM4ZTE5Y2FhMzFjODY2NzE2MWIifQ==</vt:lpwstr>
  </property>
  <property fmtid="{D5CDD505-2E9C-101B-9397-08002B2CF9AE}" pid="4" name="ICV">
    <vt:lpwstr>B5252B99622743028D1C555B4DB92922_12</vt:lpwstr>
  </property>
</Properties>
</file>