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9F383">
      <w:pPr>
        <w:keepNext w:val="0"/>
        <w:keepLines w:val="0"/>
        <w:pageBreakBefore w:val="0"/>
        <w:widowControl w:val="0"/>
        <w:kinsoku/>
        <w:wordWrap/>
        <w:overflowPunct/>
        <w:topLinePunct w:val="0"/>
        <w:autoSpaceDN/>
        <w:bidi w:val="0"/>
        <w:adjustRightInd/>
        <w:snapToGrid/>
        <w:spacing w:line="520" w:lineRule="exact"/>
        <w:ind w:right="0" w:rightChars="0"/>
        <w:jc w:val="left"/>
        <w:textAlignment w:val="auto"/>
        <w:rPr>
          <w:rFonts w:hint="eastAsia" w:ascii="仿宋" w:hAnsi="仿宋" w:eastAsia="仿宋"/>
          <w:sz w:val="32"/>
          <w:szCs w:val="32"/>
        </w:rPr>
      </w:pPr>
    </w:p>
    <w:p w14:paraId="30BBF1DE">
      <w:pPr>
        <w:keepNext w:val="0"/>
        <w:keepLines w:val="0"/>
        <w:pageBreakBefore w:val="0"/>
        <w:widowControl w:val="0"/>
        <w:kinsoku/>
        <w:wordWrap/>
        <w:overflowPunct/>
        <w:topLinePunct w:val="0"/>
        <w:autoSpaceDN/>
        <w:bidi w:val="0"/>
        <w:adjustRightInd/>
        <w:snapToGrid/>
        <w:spacing w:line="520" w:lineRule="exact"/>
        <w:ind w:right="0" w:rightChars="0"/>
        <w:jc w:val="center"/>
        <w:textAlignment w:val="auto"/>
        <w:rPr>
          <w:rFonts w:hint="eastAsia" w:ascii="方正小标宋简体" w:hAnsi="仿宋" w:eastAsia="方正小标宋简体"/>
          <w:sz w:val="44"/>
          <w:szCs w:val="30"/>
          <w:lang w:val="en-US" w:eastAsia="zh-CN"/>
        </w:rPr>
      </w:pPr>
      <w:r>
        <w:rPr>
          <w:rFonts w:hint="eastAsia" w:ascii="方正小标宋简体" w:hAnsi="仿宋" w:eastAsia="方正小标宋简体"/>
          <w:sz w:val="44"/>
          <w:szCs w:val="30"/>
        </w:rPr>
        <w:t>镇安县</w:t>
      </w:r>
      <w:r>
        <w:rPr>
          <w:rFonts w:hint="eastAsia" w:ascii="方正小标宋简体" w:hAnsi="仿宋" w:eastAsia="方正小标宋简体"/>
          <w:sz w:val="44"/>
          <w:szCs w:val="30"/>
          <w:lang w:val="en-US" w:eastAsia="zh-CN"/>
        </w:rPr>
        <w:t>人大常委会办公室</w:t>
      </w:r>
    </w:p>
    <w:p w14:paraId="545FB755">
      <w:pPr>
        <w:keepNext w:val="0"/>
        <w:keepLines w:val="0"/>
        <w:pageBreakBefore w:val="0"/>
        <w:widowControl w:val="0"/>
        <w:kinsoku/>
        <w:wordWrap/>
        <w:overflowPunct/>
        <w:topLinePunct w:val="0"/>
        <w:autoSpaceDN/>
        <w:bidi w:val="0"/>
        <w:adjustRightInd/>
        <w:snapToGrid/>
        <w:spacing w:line="520" w:lineRule="exact"/>
        <w:ind w:right="0" w:rightChars="0"/>
        <w:jc w:val="center"/>
        <w:textAlignment w:val="auto"/>
        <w:rPr>
          <w:rFonts w:hint="eastAsia" w:ascii="方正小标宋简体" w:hAnsi="仿宋" w:eastAsia="方正小标宋简体"/>
          <w:sz w:val="44"/>
          <w:szCs w:val="30"/>
        </w:rPr>
      </w:pPr>
      <w:r>
        <w:rPr>
          <w:rFonts w:hint="eastAsia" w:ascii="方正小标宋简体" w:hAnsi="仿宋" w:eastAsia="方正小标宋简体"/>
          <w:sz w:val="44"/>
          <w:szCs w:val="30"/>
        </w:rPr>
        <w:t>2018年部门综合预算说明</w:t>
      </w:r>
    </w:p>
    <w:p w14:paraId="30ACBBA2">
      <w:pPr>
        <w:keepNext w:val="0"/>
        <w:keepLines w:val="0"/>
        <w:pageBreakBefore w:val="0"/>
        <w:widowControl w:val="0"/>
        <w:kinsoku/>
        <w:wordWrap/>
        <w:overflowPunct/>
        <w:topLinePunct w:val="0"/>
        <w:autoSpaceDN/>
        <w:bidi w:val="0"/>
        <w:adjustRightInd/>
        <w:snapToGrid/>
        <w:spacing w:line="520" w:lineRule="exact"/>
        <w:ind w:right="0" w:rightChars="0"/>
        <w:textAlignment w:val="auto"/>
        <w:rPr>
          <w:rFonts w:ascii="仿宋" w:hAnsi="仿宋" w:eastAsia="仿宋"/>
          <w:sz w:val="32"/>
          <w:szCs w:val="32"/>
        </w:rPr>
      </w:pPr>
    </w:p>
    <w:p w14:paraId="3D3BAFE5">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ascii="黑体" w:hAnsi="黑体" w:eastAsia="黑体"/>
          <w:sz w:val="32"/>
          <w:szCs w:val="32"/>
        </w:rPr>
      </w:pPr>
      <w:r>
        <w:rPr>
          <w:rFonts w:hint="eastAsia" w:ascii="黑体" w:hAnsi="黑体" w:eastAsia="黑体"/>
          <w:sz w:val="32"/>
          <w:szCs w:val="32"/>
        </w:rPr>
        <w:t>一、部门</w:t>
      </w:r>
      <w:r>
        <w:rPr>
          <w:rFonts w:ascii="黑体" w:hAnsi="黑体" w:eastAsia="黑体"/>
          <w:sz w:val="32"/>
          <w:szCs w:val="32"/>
        </w:rPr>
        <w:t>主</w:t>
      </w:r>
      <w:r>
        <w:rPr>
          <w:rFonts w:hint="eastAsia" w:ascii="黑体" w:hAnsi="黑体" w:eastAsia="黑体"/>
          <w:sz w:val="32"/>
          <w:szCs w:val="32"/>
        </w:rPr>
        <w:t>要</w:t>
      </w:r>
      <w:r>
        <w:rPr>
          <w:rFonts w:ascii="黑体" w:hAnsi="黑体" w:eastAsia="黑体"/>
          <w:sz w:val="32"/>
          <w:szCs w:val="32"/>
        </w:rPr>
        <w:t>职责</w:t>
      </w:r>
    </w:p>
    <w:p w14:paraId="15CED48A">
      <w:pPr>
        <w:pStyle w:val="10"/>
        <w:keepNext w:val="0"/>
        <w:keepLines w:val="0"/>
        <w:pageBreakBefore w:val="0"/>
        <w:widowControl w:val="0"/>
        <w:numPr>
          <w:ilvl w:val="0"/>
          <w:numId w:val="0"/>
        </w:numPr>
        <w:kinsoku/>
        <w:wordWrap/>
        <w:overflowPunct/>
        <w:topLinePunct w:val="0"/>
        <w:autoSpaceDE w:val="0"/>
        <w:autoSpaceDN/>
        <w:bidi w:val="0"/>
        <w:adjustRightInd/>
        <w:snapToGrid/>
        <w:spacing w:before="0" w:beforeAutospacing="0" w:after="0" w:afterAutospacing="0" w:line="52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1、负责机关内的政务、事务工作；</w:t>
      </w:r>
    </w:p>
    <w:p w14:paraId="77A45936">
      <w:pPr>
        <w:keepNext w:val="0"/>
        <w:keepLines w:val="0"/>
        <w:pageBreakBefore w:val="0"/>
        <w:widowControl w:val="0"/>
        <w:kinsoku/>
        <w:wordWrap/>
        <w:overflowPunct/>
        <w:topLinePunct w:val="0"/>
        <w:autoSpaceDE w:val="0"/>
        <w:autoSpaceDN/>
        <w:bidi w:val="0"/>
        <w:adjustRightInd/>
        <w:snapToGrid/>
        <w:spacing w:line="520" w:lineRule="exact"/>
        <w:ind w:right="0" w:rightChars="0" w:firstLine="640" w:firstLineChars="200"/>
        <w:jc w:val="left"/>
        <w:textAlignment w:val="auto"/>
        <w:outlineLvl w:val="9"/>
        <w:rPr>
          <w:rFonts w:hint="eastAsia" w:ascii="仿宋" w:hAnsi="仿宋" w:eastAsia="仿宋"/>
          <w:kern w:val="0"/>
          <w:sz w:val="32"/>
          <w:szCs w:val="32"/>
        </w:rPr>
      </w:pPr>
      <w:r>
        <w:rPr>
          <w:rFonts w:hint="eastAsia" w:ascii="仿宋" w:hAnsi="仿宋" w:eastAsia="仿宋"/>
          <w:kern w:val="0"/>
          <w:sz w:val="32"/>
          <w:szCs w:val="32"/>
        </w:rPr>
        <w:t>2、协助机关党支部做好职工思想工作，组织职工进行政治、法律和市场经济知识学习，积极参加县委安排的其他集体活动；</w:t>
      </w:r>
    </w:p>
    <w:p w14:paraId="09C1028B">
      <w:pPr>
        <w:keepNext w:val="0"/>
        <w:keepLines w:val="0"/>
        <w:pageBreakBefore w:val="0"/>
        <w:widowControl w:val="0"/>
        <w:kinsoku/>
        <w:wordWrap/>
        <w:overflowPunct/>
        <w:topLinePunct w:val="0"/>
        <w:autoSpaceDE w:val="0"/>
        <w:autoSpaceDN/>
        <w:bidi w:val="0"/>
        <w:adjustRightInd/>
        <w:snapToGrid/>
        <w:spacing w:line="520" w:lineRule="exact"/>
        <w:ind w:right="0" w:rightChars="0" w:firstLine="640" w:firstLineChars="200"/>
        <w:jc w:val="left"/>
        <w:textAlignment w:val="auto"/>
        <w:outlineLvl w:val="9"/>
        <w:rPr>
          <w:rFonts w:hint="eastAsia" w:ascii="仿宋" w:hAnsi="仿宋" w:eastAsia="仿宋"/>
          <w:kern w:val="0"/>
          <w:sz w:val="32"/>
          <w:szCs w:val="32"/>
        </w:rPr>
      </w:pPr>
      <w:r>
        <w:rPr>
          <w:rFonts w:hint="eastAsia" w:ascii="仿宋" w:hAnsi="仿宋" w:eastAsia="仿宋"/>
          <w:kern w:val="0"/>
          <w:sz w:val="32"/>
          <w:szCs w:val="32"/>
        </w:rPr>
        <w:t>3、协调各工作机构，认真做好人大会、人大常委会、主任会议的筹备服务工作，督促检查各项决议、决定落实执行情况；</w:t>
      </w:r>
    </w:p>
    <w:p w14:paraId="3313F800">
      <w:pPr>
        <w:keepNext w:val="0"/>
        <w:keepLines w:val="0"/>
        <w:pageBreakBefore w:val="0"/>
        <w:widowControl w:val="0"/>
        <w:kinsoku/>
        <w:wordWrap/>
        <w:overflowPunct/>
        <w:topLinePunct w:val="0"/>
        <w:autoSpaceDE w:val="0"/>
        <w:autoSpaceDN/>
        <w:bidi w:val="0"/>
        <w:adjustRightInd/>
        <w:snapToGrid/>
        <w:spacing w:line="520" w:lineRule="exact"/>
        <w:ind w:right="0" w:rightChars="0" w:firstLine="640" w:firstLineChars="200"/>
        <w:jc w:val="left"/>
        <w:textAlignment w:val="auto"/>
        <w:outlineLvl w:val="9"/>
        <w:rPr>
          <w:rFonts w:hint="eastAsia" w:ascii="仿宋" w:hAnsi="仿宋" w:eastAsia="仿宋"/>
          <w:kern w:val="0"/>
          <w:sz w:val="32"/>
          <w:szCs w:val="32"/>
        </w:rPr>
      </w:pPr>
      <w:r>
        <w:rPr>
          <w:rFonts w:hint="eastAsia" w:ascii="仿宋" w:hAnsi="仿宋" w:eastAsia="仿宋"/>
          <w:kern w:val="0"/>
          <w:sz w:val="32"/>
          <w:szCs w:val="32"/>
        </w:rPr>
        <w:t>4、积累材料，负责起草综合性的工作计划、总结、领导讲话、报告和其他材料，以及纪要、会议记录、文件材料的打印、收发、传阅、归档立卷和借阅，印章的保管、使用；</w:t>
      </w:r>
    </w:p>
    <w:p w14:paraId="4A66C2C6">
      <w:pPr>
        <w:keepNext w:val="0"/>
        <w:keepLines w:val="0"/>
        <w:pageBreakBefore w:val="0"/>
        <w:widowControl w:val="0"/>
        <w:kinsoku/>
        <w:wordWrap/>
        <w:overflowPunct/>
        <w:topLinePunct w:val="0"/>
        <w:autoSpaceDE w:val="0"/>
        <w:autoSpaceDN/>
        <w:bidi w:val="0"/>
        <w:adjustRightInd/>
        <w:snapToGrid/>
        <w:spacing w:line="520" w:lineRule="exact"/>
        <w:ind w:right="0" w:rightChars="0" w:firstLine="640" w:firstLineChars="200"/>
        <w:jc w:val="left"/>
        <w:textAlignment w:val="auto"/>
        <w:outlineLvl w:val="9"/>
        <w:rPr>
          <w:rFonts w:hint="eastAsia" w:ascii="仿宋" w:hAnsi="仿宋" w:eastAsia="仿宋"/>
          <w:kern w:val="0"/>
          <w:sz w:val="32"/>
          <w:szCs w:val="32"/>
        </w:rPr>
      </w:pPr>
      <w:r>
        <w:rPr>
          <w:rFonts w:hint="eastAsia" w:ascii="仿宋" w:hAnsi="仿宋" w:eastAsia="仿宋"/>
          <w:kern w:val="0"/>
          <w:sz w:val="32"/>
          <w:szCs w:val="32"/>
        </w:rPr>
        <w:t>5、受理群众来信来访，做好代表，委员视察、检查和调查活动的联系、服务工作；</w:t>
      </w:r>
    </w:p>
    <w:p w14:paraId="4674043E">
      <w:pPr>
        <w:keepNext w:val="0"/>
        <w:keepLines w:val="0"/>
        <w:pageBreakBefore w:val="0"/>
        <w:widowControl w:val="0"/>
        <w:kinsoku/>
        <w:wordWrap/>
        <w:overflowPunct/>
        <w:topLinePunct w:val="0"/>
        <w:autoSpaceDE w:val="0"/>
        <w:autoSpaceDN/>
        <w:bidi w:val="0"/>
        <w:adjustRightInd/>
        <w:snapToGrid/>
        <w:spacing w:line="520" w:lineRule="exact"/>
        <w:ind w:right="0" w:rightChars="0" w:firstLine="640" w:firstLineChars="200"/>
        <w:jc w:val="left"/>
        <w:textAlignment w:val="auto"/>
        <w:outlineLvl w:val="9"/>
        <w:rPr>
          <w:rFonts w:hint="eastAsia" w:ascii="仿宋" w:hAnsi="仿宋" w:eastAsia="仿宋"/>
          <w:kern w:val="0"/>
          <w:sz w:val="32"/>
          <w:szCs w:val="32"/>
        </w:rPr>
      </w:pPr>
      <w:r>
        <w:rPr>
          <w:rFonts w:hint="eastAsia" w:ascii="仿宋" w:hAnsi="仿宋" w:eastAsia="仿宋"/>
          <w:kern w:val="0"/>
          <w:sz w:val="32"/>
          <w:szCs w:val="32"/>
        </w:rPr>
        <w:t>6、负责机关的安全、卫生、计生和财务管理、后勤接待服务、车辆管理等工作，监督检查机关各项规章制度的执行；</w:t>
      </w:r>
    </w:p>
    <w:p w14:paraId="7F32F03A">
      <w:pPr>
        <w:pStyle w:val="10"/>
        <w:keepNext w:val="0"/>
        <w:keepLines w:val="0"/>
        <w:pageBreakBefore w:val="0"/>
        <w:widowControl w:val="0"/>
        <w:kinsoku/>
        <w:wordWrap/>
        <w:overflowPunct/>
        <w:topLinePunct w:val="0"/>
        <w:autoSpaceDE w:val="0"/>
        <w:autoSpaceDN/>
        <w:bidi w:val="0"/>
        <w:adjustRightInd/>
        <w:snapToGrid/>
        <w:spacing w:before="0" w:beforeAutospacing="0" w:after="0" w:afterAutospacing="0" w:line="52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7、负责人大信息宣传工作，做好人大报刊杂志的征订和管理工作以及其他中心工作。</w:t>
      </w:r>
    </w:p>
    <w:p w14:paraId="4EDDCB74">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ascii="黑体" w:hAnsi="黑体" w:eastAsia="黑体"/>
          <w:sz w:val="32"/>
          <w:szCs w:val="32"/>
        </w:rPr>
      </w:pPr>
      <w:r>
        <w:rPr>
          <w:rFonts w:hint="eastAsia" w:ascii="黑体" w:hAnsi="黑体" w:eastAsia="黑体"/>
          <w:sz w:val="32"/>
          <w:szCs w:val="32"/>
        </w:rPr>
        <w:t>二、2018年</w:t>
      </w:r>
      <w:r>
        <w:rPr>
          <w:rFonts w:ascii="黑体" w:hAnsi="黑体" w:eastAsia="黑体"/>
          <w:sz w:val="32"/>
          <w:szCs w:val="32"/>
        </w:rPr>
        <w:t>年度部门工作任务</w:t>
      </w:r>
    </w:p>
    <w:p w14:paraId="2926C67C">
      <w:pPr>
        <w:keepNext w:val="0"/>
        <w:keepLines w:val="0"/>
        <w:pageBreakBefore w:val="0"/>
        <w:widowControl w:val="0"/>
        <w:kinsoku/>
        <w:wordWrap/>
        <w:overflowPunct/>
        <w:topLinePunct w:val="0"/>
        <w:autoSpaceDN/>
        <w:bidi w:val="0"/>
        <w:adjustRightInd/>
        <w:snapToGrid/>
        <w:spacing w:line="520" w:lineRule="exact"/>
        <w:ind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、深入学习贯彻党的十九大精神</w:t>
      </w:r>
    </w:p>
    <w:p w14:paraId="1AA433ED">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把深入学习贯彻党的十九大精神作为当前和今后一个时期的首要政治任务，深刻领会习近平新时代中国特色社会主义思想，全面贯彻党的十九大关于健全人民当家作主制度体系、发展社会主义民主政治的新部署和新要求，不断提高科学决定、民主审议、依法监督的能力和水平，</w:t>
      </w:r>
      <w:r>
        <w:rPr>
          <w:rFonts w:hint="eastAsia" w:ascii="仿宋" w:hAnsi="仿宋" w:eastAsia="仿宋" w:cs="仿宋"/>
          <w:sz w:val="32"/>
          <w:szCs w:val="32"/>
          <w:shd w:val="clear" w:color="auto" w:fill="FFFFFF"/>
        </w:rPr>
        <w:t>全面依法行使法定职权，</w:t>
      </w:r>
      <w:r>
        <w:rPr>
          <w:rFonts w:hint="eastAsia" w:ascii="仿宋" w:hAnsi="仿宋" w:eastAsia="仿宋" w:cs="仿宋"/>
          <w:sz w:val="32"/>
          <w:szCs w:val="32"/>
        </w:rPr>
        <w:t>切实担负起人大工作的新使命，统筹推进新时代人大各项工作取得新进展。</w:t>
      </w:r>
    </w:p>
    <w:p w14:paraId="53617F6C">
      <w:pPr>
        <w:keepNext w:val="0"/>
        <w:keepLines w:val="0"/>
        <w:pageBreakBefore w:val="0"/>
        <w:widowControl w:val="0"/>
        <w:kinsoku/>
        <w:wordWrap/>
        <w:overflowPunct/>
        <w:topLinePunct w:val="0"/>
        <w:autoSpaceDN/>
        <w:bidi w:val="0"/>
        <w:adjustRightInd/>
        <w:snapToGrid/>
        <w:spacing w:line="520" w:lineRule="exact"/>
        <w:ind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、依法讨论决定重大事项</w:t>
      </w:r>
    </w:p>
    <w:p w14:paraId="45CB53EF">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2.认真做好人代会筹备工作。</w:t>
      </w:r>
    </w:p>
    <w:p w14:paraId="3BDC1794">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3.科学审议决定重大事项。</w:t>
      </w:r>
    </w:p>
    <w:p w14:paraId="19E0874B">
      <w:pPr>
        <w:keepNext w:val="0"/>
        <w:keepLines w:val="0"/>
        <w:pageBreakBefore w:val="0"/>
        <w:widowControl w:val="0"/>
        <w:kinsoku/>
        <w:wordWrap/>
        <w:overflowPunct/>
        <w:topLinePunct w:val="0"/>
        <w:autoSpaceDN/>
        <w:bidi w:val="0"/>
        <w:adjustRightInd/>
        <w:snapToGrid/>
        <w:spacing w:line="520" w:lineRule="exact"/>
        <w:ind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、进一步强化监督工作</w:t>
      </w:r>
    </w:p>
    <w:p w14:paraId="5ED0F754">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4.拓展深化工作监督。</w:t>
      </w:r>
    </w:p>
    <w:p w14:paraId="2E646896">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5.严格开展法律监督。</w:t>
      </w:r>
    </w:p>
    <w:p w14:paraId="24FA37D1">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6.完善创新监督方式。</w:t>
      </w:r>
    </w:p>
    <w:p w14:paraId="73FD167E">
      <w:pPr>
        <w:keepNext w:val="0"/>
        <w:keepLines w:val="0"/>
        <w:pageBreakBefore w:val="0"/>
        <w:widowControl w:val="0"/>
        <w:kinsoku/>
        <w:wordWrap/>
        <w:overflowPunct/>
        <w:topLinePunct w:val="0"/>
        <w:autoSpaceDN/>
        <w:bidi w:val="0"/>
        <w:adjustRightInd/>
        <w:snapToGrid/>
        <w:spacing w:line="520" w:lineRule="exact"/>
        <w:ind w:right="0" w:rightChars="0" w:firstLine="321" w:firstLineChars="1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四</w:t>
      </w:r>
      <w:r>
        <w:rPr>
          <w:rFonts w:hint="eastAsia" w:ascii="仿宋" w:hAnsi="仿宋" w:eastAsia="仿宋" w:cs="仿宋"/>
          <w:b/>
          <w:bCs/>
          <w:sz w:val="32"/>
          <w:szCs w:val="32"/>
          <w:lang w:eastAsia="zh-CN"/>
        </w:rPr>
        <w:t>）</w:t>
      </w:r>
      <w:r>
        <w:rPr>
          <w:rFonts w:hint="eastAsia" w:ascii="仿宋" w:hAnsi="仿宋" w:eastAsia="仿宋" w:cs="仿宋"/>
          <w:b/>
          <w:bCs/>
          <w:sz w:val="32"/>
          <w:szCs w:val="32"/>
        </w:rPr>
        <w:t>、切实做好人事任免工作</w:t>
      </w:r>
    </w:p>
    <w:p w14:paraId="42702261">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7.严格做好人事任免。</w:t>
      </w:r>
    </w:p>
    <w:p w14:paraId="5399C40F">
      <w:pPr>
        <w:keepNext w:val="0"/>
        <w:keepLines w:val="0"/>
        <w:pageBreakBefore w:val="0"/>
        <w:widowControl w:val="0"/>
        <w:kinsoku/>
        <w:wordWrap/>
        <w:overflowPunct/>
        <w:topLinePunct w:val="0"/>
        <w:autoSpaceDN/>
        <w:bidi w:val="0"/>
        <w:adjustRightInd/>
        <w:snapToGrid/>
        <w:spacing w:line="520" w:lineRule="exact"/>
        <w:ind w:right="0" w:rightChars="0" w:firstLine="321" w:firstLineChars="1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五</w:t>
      </w:r>
      <w:r>
        <w:rPr>
          <w:rFonts w:hint="eastAsia" w:ascii="仿宋" w:hAnsi="仿宋" w:eastAsia="仿宋" w:cs="仿宋"/>
          <w:b/>
          <w:bCs/>
          <w:sz w:val="32"/>
          <w:szCs w:val="32"/>
          <w:lang w:eastAsia="zh-CN"/>
        </w:rPr>
        <w:t>）</w:t>
      </w:r>
      <w:r>
        <w:rPr>
          <w:rFonts w:hint="eastAsia" w:ascii="仿宋" w:hAnsi="仿宋" w:eastAsia="仿宋" w:cs="仿宋"/>
          <w:b/>
          <w:bCs/>
          <w:sz w:val="32"/>
          <w:szCs w:val="32"/>
        </w:rPr>
        <w:t>、继续加强和改进代表工作</w:t>
      </w:r>
    </w:p>
    <w:p w14:paraId="002F561E">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8.优化代表履职服务保障。</w:t>
      </w:r>
    </w:p>
    <w:p w14:paraId="4A7D1592">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9.丰富代表履职活动内容。</w:t>
      </w:r>
    </w:p>
    <w:p w14:paraId="0C81D069">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10.强化代表议案建议督办。</w:t>
      </w:r>
    </w:p>
    <w:p w14:paraId="0BDF7436">
      <w:pPr>
        <w:keepNext w:val="0"/>
        <w:keepLines w:val="0"/>
        <w:pageBreakBefore w:val="0"/>
        <w:widowControl w:val="0"/>
        <w:kinsoku/>
        <w:wordWrap/>
        <w:overflowPunct/>
        <w:topLinePunct w:val="0"/>
        <w:autoSpaceDN/>
        <w:bidi w:val="0"/>
        <w:adjustRightInd/>
        <w:snapToGrid/>
        <w:spacing w:line="520" w:lineRule="exact"/>
        <w:ind w:right="0" w:rightChars="0" w:firstLine="321" w:firstLineChars="1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六</w:t>
      </w:r>
      <w:r>
        <w:rPr>
          <w:rFonts w:hint="eastAsia" w:ascii="仿宋" w:hAnsi="仿宋" w:eastAsia="仿宋" w:cs="仿宋"/>
          <w:b/>
          <w:bCs/>
          <w:sz w:val="32"/>
          <w:szCs w:val="32"/>
          <w:lang w:eastAsia="zh-CN"/>
        </w:rPr>
        <w:t>）</w:t>
      </w:r>
      <w:r>
        <w:rPr>
          <w:rFonts w:hint="eastAsia" w:ascii="仿宋" w:hAnsi="仿宋" w:eastAsia="仿宋" w:cs="仿宋"/>
          <w:b/>
          <w:bCs/>
          <w:sz w:val="32"/>
          <w:szCs w:val="32"/>
        </w:rPr>
        <w:t>、不断加强人大自身建设</w:t>
      </w:r>
    </w:p>
    <w:p w14:paraId="6B1685CD">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11．坚持党对人大工作领导。</w:t>
      </w:r>
    </w:p>
    <w:p w14:paraId="6DFF0163">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12.加强领导班子建设。</w:t>
      </w:r>
    </w:p>
    <w:p w14:paraId="51F47BD8">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13．推进人大工作制度创新。</w:t>
      </w:r>
    </w:p>
    <w:p w14:paraId="7F96FE81">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14．加强机关干部队伍建设。</w:t>
      </w:r>
    </w:p>
    <w:p w14:paraId="556ED057">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15．加强人大宣传和理论研究。</w:t>
      </w:r>
    </w:p>
    <w:p w14:paraId="090E9C4E">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16．做好群众来信来访工作。</w:t>
      </w:r>
    </w:p>
    <w:p w14:paraId="4EBD5322">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17．主动服务全县工作大局。</w:t>
      </w:r>
    </w:p>
    <w:p w14:paraId="0E8CA354">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18．加强镇办人大工作指导。</w:t>
      </w:r>
    </w:p>
    <w:p w14:paraId="59531F3E">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ascii="黑体" w:hAnsi="黑体" w:eastAsia="黑体"/>
          <w:sz w:val="32"/>
          <w:szCs w:val="32"/>
        </w:rPr>
      </w:pPr>
      <w:r>
        <w:rPr>
          <w:rFonts w:hint="eastAsia" w:ascii="黑体" w:hAnsi="黑体" w:eastAsia="黑体"/>
          <w:sz w:val="32"/>
          <w:szCs w:val="32"/>
        </w:rPr>
        <w:t>三、部门</w:t>
      </w:r>
      <w:r>
        <w:rPr>
          <w:rFonts w:ascii="黑体" w:hAnsi="黑体" w:eastAsia="黑体"/>
          <w:sz w:val="32"/>
          <w:szCs w:val="32"/>
        </w:rPr>
        <w:t>预算单位构成</w:t>
      </w:r>
    </w:p>
    <w:p w14:paraId="5FEACBA7">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ascii="仿宋" w:hAnsi="仿宋" w:eastAsia="仿宋"/>
          <w:sz w:val="32"/>
          <w:szCs w:val="32"/>
        </w:rPr>
      </w:pPr>
      <w:r>
        <w:rPr>
          <w:rFonts w:hint="eastAsia" w:ascii="仿宋" w:hAnsi="仿宋" w:eastAsia="仿宋"/>
          <w:sz w:val="32"/>
          <w:szCs w:val="32"/>
        </w:rPr>
        <w:t>从</w:t>
      </w:r>
      <w:r>
        <w:rPr>
          <w:rFonts w:ascii="仿宋" w:hAnsi="仿宋" w:eastAsia="仿宋"/>
          <w:sz w:val="32"/>
          <w:szCs w:val="32"/>
        </w:rPr>
        <w:t>预算单位构成看</w:t>
      </w:r>
      <w:r>
        <w:rPr>
          <w:rFonts w:hint="eastAsia" w:ascii="仿宋" w:hAnsi="仿宋" w:eastAsia="仿宋"/>
          <w:sz w:val="32"/>
          <w:szCs w:val="32"/>
        </w:rPr>
        <w:t>，本部</w:t>
      </w:r>
      <w:r>
        <w:rPr>
          <w:rFonts w:ascii="仿宋" w:hAnsi="仿宋" w:eastAsia="仿宋"/>
          <w:sz w:val="32"/>
          <w:szCs w:val="32"/>
        </w:rPr>
        <w:t>门的部门预算包括</w:t>
      </w:r>
      <w:r>
        <w:rPr>
          <w:rFonts w:hint="eastAsia" w:ascii="仿宋" w:hAnsi="仿宋" w:eastAsia="仿宋"/>
          <w:sz w:val="32"/>
          <w:szCs w:val="32"/>
          <w:lang w:eastAsia="zh-CN"/>
        </w:rPr>
        <w:t>县人大常委会</w:t>
      </w:r>
      <w:r>
        <w:rPr>
          <w:rFonts w:hint="eastAsia" w:ascii="仿宋" w:hAnsi="仿宋" w:eastAsia="仿宋"/>
          <w:sz w:val="32"/>
          <w:szCs w:val="32"/>
        </w:rPr>
        <w:t>机关预算。</w:t>
      </w:r>
    </w:p>
    <w:p w14:paraId="76169F40">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ascii="仿宋" w:hAnsi="仿宋" w:eastAsia="仿宋"/>
          <w:sz w:val="32"/>
          <w:szCs w:val="32"/>
        </w:rPr>
      </w:pPr>
      <w:r>
        <w:rPr>
          <w:rFonts w:hint="eastAsia" w:ascii="仿宋" w:hAnsi="仿宋" w:eastAsia="仿宋"/>
          <w:sz w:val="32"/>
          <w:szCs w:val="32"/>
        </w:rPr>
        <w:t>纳入</w:t>
      </w:r>
      <w:r>
        <w:rPr>
          <w:rFonts w:ascii="仿宋" w:hAnsi="仿宋" w:eastAsia="仿宋"/>
          <w:sz w:val="32"/>
          <w:szCs w:val="32"/>
        </w:rPr>
        <w:t>本部门</w:t>
      </w:r>
      <w:r>
        <w:rPr>
          <w:rFonts w:hint="eastAsia" w:ascii="仿宋" w:hAnsi="仿宋" w:eastAsia="仿宋"/>
          <w:sz w:val="32"/>
          <w:szCs w:val="32"/>
        </w:rPr>
        <w:t>2</w:t>
      </w:r>
      <w:r>
        <w:rPr>
          <w:rFonts w:ascii="仿宋" w:hAnsi="仿宋" w:eastAsia="仿宋"/>
          <w:sz w:val="32"/>
          <w:szCs w:val="32"/>
        </w:rPr>
        <w:t>018</w:t>
      </w:r>
      <w:r>
        <w:rPr>
          <w:rFonts w:hint="eastAsia" w:ascii="仿宋" w:hAnsi="仿宋" w:eastAsia="仿宋"/>
          <w:sz w:val="32"/>
          <w:szCs w:val="32"/>
        </w:rPr>
        <w:t>年</w:t>
      </w:r>
      <w:r>
        <w:rPr>
          <w:rFonts w:ascii="仿宋" w:hAnsi="仿宋" w:eastAsia="仿宋"/>
          <w:sz w:val="32"/>
          <w:szCs w:val="32"/>
        </w:rPr>
        <w:t>部门预算编制范围的二级预算单位共有</w:t>
      </w:r>
      <w:r>
        <w:rPr>
          <w:rFonts w:hint="eastAsia" w:ascii="仿宋" w:hAnsi="仿宋" w:eastAsia="仿宋"/>
          <w:sz w:val="32"/>
          <w:szCs w:val="32"/>
          <w:lang w:val="en-US" w:eastAsia="zh-CN"/>
        </w:rPr>
        <w:t>1</w:t>
      </w:r>
      <w:r>
        <w:rPr>
          <w:rFonts w:hint="eastAsia" w:ascii="仿宋" w:hAnsi="仿宋" w:eastAsia="仿宋"/>
          <w:sz w:val="32"/>
          <w:szCs w:val="32"/>
        </w:rPr>
        <w:t>个，包括：</w:t>
      </w:r>
    </w:p>
    <w:tbl>
      <w:tblPr>
        <w:tblStyle w:val="4"/>
        <w:tblW w:w="7190"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5811"/>
      </w:tblGrid>
      <w:tr w14:paraId="29E23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14:paraId="7E2CD5F3">
            <w:pPr>
              <w:keepNext w:val="0"/>
              <w:keepLines w:val="0"/>
              <w:pageBreakBefore w:val="0"/>
              <w:widowControl w:val="0"/>
              <w:kinsoku/>
              <w:wordWrap/>
              <w:overflowPunct/>
              <w:topLinePunct w:val="0"/>
              <w:autoSpaceDN/>
              <w:bidi w:val="0"/>
              <w:adjustRightInd/>
              <w:snapToGrid/>
              <w:spacing w:line="520" w:lineRule="exact"/>
              <w:ind w:right="0" w:rightChars="0"/>
              <w:jc w:val="center"/>
              <w:textAlignment w:val="auto"/>
              <w:rPr>
                <w:rFonts w:ascii="仿宋" w:hAnsi="仿宋" w:eastAsia="仿宋"/>
                <w:sz w:val="32"/>
                <w:szCs w:val="32"/>
              </w:rPr>
            </w:pPr>
            <w:r>
              <w:rPr>
                <w:rFonts w:hint="eastAsia" w:ascii="仿宋" w:hAnsi="仿宋" w:eastAsia="仿宋"/>
                <w:sz w:val="32"/>
                <w:szCs w:val="32"/>
              </w:rPr>
              <w:t>序号</w:t>
            </w:r>
          </w:p>
        </w:tc>
        <w:tc>
          <w:tcPr>
            <w:tcW w:w="5811" w:type="dxa"/>
            <w:shd w:val="clear" w:color="auto" w:fill="auto"/>
          </w:tcPr>
          <w:p w14:paraId="43226C58">
            <w:pPr>
              <w:keepNext w:val="0"/>
              <w:keepLines w:val="0"/>
              <w:pageBreakBefore w:val="0"/>
              <w:widowControl w:val="0"/>
              <w:kinsoku/>
              <w:wordWrap/>
              <w:overflowPunct/>
              <w:topLinePunct w:val="0"/>
              <w:autoSpaceDN/>
              <w:bidi w:val="0"/>
              <w:adjustRightInd/>
              <w:snapToGrid/>
              <w:spacing w:line="520" w:lineRule="exact"/>
              <w:ind w:right="0" w:rightChars="0"/>
              <w:jc w:val="center"/>
              <w:textAlignment w:val="auto"/>
              <w:rPr>
                <w:rFonts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名称</w:t>
            </w:r>
          </w:p>
        </w:tc>
      </w:tr>
      <w:tr w14:paraId="47E7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14:paraId="2F4B3D4E">
            <w:pPr>
              <w:keepNext w:val="0"/>
              <w:keepLines w:val="0"/>
              <w:pageBreakBefore w:val="0"/>
              <w:widowControl w:val="0"/>
              <w:kinsoku/>
              <w:wordWrap/>
              <w:overflowPunct/>
              <w:topLinePunct w:val="0"/>
              <w:autoSpaceDN/>
              <w:bidi w:val="0"/>
              <w:adjustRightInd/>
              <w:snapToGrid/>
              <w:spacing w:line="520" w:lineRule="exact"/>
              <w:ind w:right="0" w:rightChars="0"/>
              <w:jc w:val="center"/>
              <w:textAlignment w:val="auto"/>
              <w:rPr>
                <w:rFonts w:ascii="仿宋" w:hAnsi="仿宋" w:eastAsia="仿宋"/>
                <w:sz w:val="32"/>
                <w:szCs w:val="32"/>
              </w:rPr>
            </w:pPr>
            <w:r>
              <w:rPr>
                <w:rFonts w:hint="eastAsia" w:ascii="仿宋" w:hAnsi="仿宋" w:eastAsia="仿宋"/>
                <w:sz w:val="32"/>
                <w:szCs w:val="32"/>
              </w:rPr>
              <w:t>1</w:t>
            </w:r>
          </w:p>
        </w:tc>
        <w:tc>
          <w:tcPr>
            <w:tcW w:w="5811" w:type="dxa"/>
            <w:shd w:val="clear" w:color="auto" w:fill="auto"/>
          </w:tcPr>
          <w:p w14:paraId="11000133">
            <w:pPr>
              <w:keepNext w:val="0"/>
              <w:keepLines w:val="0"/>
              <w:pageBreakBefore w:val="0"/>
              <w:widowControl w:val="0"/>
              <w:kinsoku/>
              <w:wordWrap/>
              <w:overflowPunct/>
              <w:topLinePunct w:val="0"/>
              <w:autoSpaceDN/>
              <w:bidi w:val="0"/>
              <w:adjustRightInd/>
              <w:snapToGrid/>
              <w:spacing w:line="520" w:lineRule="exact"/>
              <w:ind w:right="0" w:rightChars="0"/>
              <w:textAlignment w:val="auto"/>
              <w:rPr>
                <w:rFonts w:ascii="仿宋" w:hAnsi="仿宋" w:eastAsia="仿宋"/>
                <w:sz w:val="32"/>
                <w:szCs w:val="32"/>
              </w:rPr>
            </w:pPr>
            <w:r>
              <w:rPr>
                <w:rFonts w:hint="eastAsia" w:ascii="仿宋" w:hAnsi="仿宋" w:eastAsia="仿宋"/>
                <w:sz w:val="32"/>
                <w:szCs w:val="32"/>
                <w:lang w:eastAsia="zh-CN"/>
              </w:rPr>
              <w:t>县人大常委会本级</w:t>
            </w:r>
            <w:r>
              <w:rPr>
                <w:rFonts w:hint="eastAsia" w:ascii="仿宋" w:hAnsi="仿宋" w:eastAsia="仿宋"/>
                <w:sz w:val="32"/>
                <w:szCs w:val="32"/>
              </w:rPr>
              <w:t>（机关）</w:t>
            </w:r>
          </w:p>
        </w:tc>
      </w:tr>
    </w:tbl>
    <w:p w14:paraId="21C242CB">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ascii="黑体" w:hAnsi="黑体" w:eastAsia="黑体"/>
          <w:sz w:val="32"/>
          <w:szCs w:val="32"/>
        </w:rPr>
      </w:pPr>
      <w:r>
        <w:rPr>
          <w:rFonts w:hint="eastAsia" w:ascii="黑体" w:hAnsi="黑体" w:eastAsia="黑体"/>
          <w:sz w:val="32"/>
          <w:szCs w:val="32"/>
        </w:rPr>
        <w:t>四、部门</w:t>
      </w:r>
      <w:r>
        <w:rPr>
          <w:rFonts w:ascii="黑体" w:hAnsi="黑体" w:eastAsia="黑体"/>
          <w:sz w:val="32"/>
          <w:szCs w:val="32"/>
        </w:rPr>
        <w:t>人员情况说明</w:t>
      </w:r>
    </w:p>
    <w:p w14:paraId="3B04741A">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ascii="仿宋" w:hAnsi="仿宋" w:eastAsia="仿宋"/>
          <w:sz w:val="32"/>
          <w:szCs w:val="32"/>
        </w:rPr>
      </w:pPr>
      <w:r>
        <w:rPr>
          <w:rFonts w:hint="eastAsia" w:ascii="仿宋" w:hAnsi="仿宋" w:eastAsia="仿宋"/>
          <w:sz w:val="32"/>
          <w:szCs w:val="32"/>
        </w:rPr>
        <w:t>截止2017年底，本部</w:t>
      </w:r>
      <w:r>
        <w:rPr>
          <w:rFonts w:ascii="仿宋" w:hAnsi="仿宋" w:eastAsia="仿宋"/>
          <w:sz w:val="32"/>
          <w:szCs w:val="32"/>
        </w:rPr>
        <w:t>门人员编制</w:t>
      </w:r>
      <w:r>
        <w:rPr>
          <w:rFonts w:hint="eastAsia" w:ascii="仿宋" w:hAnsi="仿宋" w:eastAsia="仿宋"/>
          <w:sz w:val="32"/>
          <w:szCs w:val="32"/>
          <w:lang w:val="en-US" w:eastAsia="zh-CN"/>
        </w:rPr>
        <w:t>39</w:t>
      </w:r>
      <w:r>
        <w:rPr>
          <w:rFonts w:hint="eastAsia" w:ascii="仿宋" w:hAnsi="仿宋" w:eastAsia="仿宋"/>
          <w:sz w:val="32"/>
          <w:szCs w:val="32"/>
        </w:rPr>
        <w:t>人，其中</w:t>
      </w:r>
      <w:r>
        <w:rPr>
          <w:rFonts w:ascii="仿宋" w:hAnsi="仿宋" w:eastAsia="仿宋"/>
          <w:sz w:val="32"/>
          <w:szCs w:val="32"/>
        </w:rPr>
        <w:t>行政编制</w:t>
      </w:r>
      <w:r>
        <w:rPr>
          <w:rFonts w:hint="eastAsia" w:ascii="仿宋" w:hAnsi="仿宋" w:eastAsia="仿宋"/>
          <w:sz w:val="32"/>
          <w:szCs w:val="32"/>
          <w:lang w:val="en-US" w:eastAsia="zh-CN"/>
        </w:rPr>
        <w:t>39</w:t>
      </w:r>
      <w:r>
        <w:rPr>
          <w:rFonts w:hint="eastAsia" w:ascii="仿宋" w:hAnsi="仿宋" w:eastAsia="仿宋"/>
          <w:sz w:val="32"/>
          <w:szCs w:val="32"/>
        </w:rPr>
        <w:t>人、事业</w:t>
      </w:r>
      <w:r>
        <w:rPr>
          <w:rFonts w:ascii="仿宋" w:hAnsi="仿宋" w:eastAsia="仿宋"/>
          <w:sz w:val="32"/>
          <w:szCs w:val="32"/>
        </w:rPr>
        <w:t>编制</w:t>
      </w:r>
      <w:r>
        <w:rPr>
          <w:rFonts w:hint="eastAsia" w:ascii="仿宋" w:hAnsi="仿宋" w:eastAsia="仿宋"/>
          <w:sz w:val="32"/>
          <w:szCs w:val="32"/>
          <w:lang w:val="en-US" w:eastAsia="zh-CN"/>
        </w:rPr>
        <w:t>0</w:t>
      </w:r>
      <w:r>
        <w:rPr>
          <w:rFonts w:hint="eastAsia" w:ascii="仿宋" w:hAnsi="仿宋" w:eastAsia="仿宋"/>
          <w:sz w:val="32"/>
          <w:szCs w:val="32"/>
        </w:rPr>
        <w:t>人；实</w:t>
      </w:r>
      <w:r>
        <w:rPr>
          <w:rFonts w:ascii="仿宋" w:hAnsi="仿宋" w:eastAsia="仿宋"/>
          <w:sz w:val="32"/>
          <w:szCs w:val="32"/>
        </w:rPr>
        <w:t>有人员</w:t>
      </w:r>
      <w:r>
        <w:rPr>
          <w:rFonts w:hint="eastAsia" w:ascii="仿宋" w:hAnsi="仿宋" w:eastAsia="仿宋"/>
          <w:sz w:val="32"/>
          <w:szCs w:val="32"/>
          <w:lang w:val="en-US" w:eastAsia="zh-CN"/>
        </w:rPr>
        <w:t>37</w:t>
      </w:r>
      <w:r>
        <w:rPr>
          <w:rFonts w:hint="eastAsia" w:ascii="仿宋" w:hAnsi="仿宋" w:eastAsia="仿宋"/>
          <w:sz w:val="32"/>
          <w:szCs w:val="32"/>
        </w:rPr>
        <w:t>人，其中</w:t>
      </w:r>
      <w:r>
        <w:rPr>
          <w:rFonts w:ascii="仿宋" w:hAnsi="仿宋" w:eastAsia="仿宋"/>
          <w:sz w:val="32"/>
          <w:szCs w:val="32"/>
        </w:rPr>
        <w:t>行政</w:t>
      </w:r>
      <w:r>
        <w:rPr>
          <w:rFonts w:hint="eastAsia" w:ascii="仿宋" w:hAnsi="仿宋" w:eastAsia="仿宋"/>
          <w:sz w:val="32"/>
          <w:szCs w:val="32"/>
          <w:lang w:val="en-US" w:eastAsia="zh-CN"/>
        </w:rPr>
        <w:t>35</w:t>
      </w:r>
      <w:r>
        <w:rPr>
          <w:rFonts w:hint="eastAsia" w:ascii="仿宋" w:hAnsi="仿宋" w:eastAsia="仿宋"/>
          <w:sz w:val="32"/>
          <w:szCs w:val="32"/>
        </w:rPr>
        <w:t>人，事业</w:t>
      </w:r>
      <w:r>
        <w:rPr>
          <w:rFonts w:hint="eastAsia" w:ascii="仿宋" w:hAnsi="仿宋" w:eastAsia="仿宋"/>
          <w:sz w:val="32"/>
          <w:szCs w:val="32"/>
          <w:lang w:val="en-US" w:eastAsia="zh-CN"/>
        </w:rPr>
        <w:t>0</w:t>
      </w:r>
      <w:r>
        <w:rPr>
          <w:rFonts w:hint="eastAsia" w:ascii="仿宋" w:hAnsi="仿宋" w:eastAsia="仿宋"/>
          <w:sz w:val="32"/>
          <w:szCs w:val="32"/>
        </w:rPr>
        <w:t>人</w:t>
      </w:r>
      <w:r>
        <w:rPr>
          <w:rFonts w:hint="eastAsia" w:ascii="仿宋" w:hAnsi="仿宋" w:eastAsia="仿宋"/>
          <w:sz w:val="32"/>
          <w:szCs w:val="32"/>
          <w:lang w:eastAsia="zh-CN"/>
        </w:rPr>
        <w:t>，在职工勤人员</w:t>
      </w:r>
      <w:r>
        <w:rPr>
          <w:rFonts w:hint="eastAsia" w:ascii="仿宋" w:hAnsi="仿宋" w:eastAsia="仿宋"/>
          <w:sz w:val="32"/>
          <w:szCs w:val="32"/>
          <w:lang w:val="en-US" w:eastAsia="zh-CN"/>
        </w:rPr>
        <w:t>2人</w:t>
      </w:r>
      <w:r>
        <w:rPr>
          <w:rFonts w:hint="eastAsia" w:ascii="仿宋" w:hAnsi="仿宋" w:eastAsia="仿宋"/>
          <w:sz w:val="32"/>
          <w:szCs w:val="32"/>
        </w:rPr>
        <w:t>。单位</w:t>
      </w:r>
      <w:r>
        <w:rPr>
          <w:rFonts w:ascii="仿宋" w:hAnsi="仿宋" w:eastAsia="仿宋"/>
          <w:sz w:val="32"/>
          <w:szCs w:val="32"/>
        </w:rPr>
        <w:t>管理的离退休人</w:t>
      </w:r>
      <w:r>
        <w:rPr>
          <w:rFonts w:hint="eastAsia" w:ascii="仿宋" w:hAnsi="仿宋" w:eastAsia="仿宋"/>
          <w:sz w:val="32"/>
          <w:szCs w:val="32"/>
        </w:rPr>
        <w:t>员</w:t>
      </w:r>
      <w:r>
        <w:rPr>
          <w:rFonts w:hint="eastAsia" w:ascii="仿宋" w:hAnsi="仿宋" w:eastAsia="仿宋"/>
          <w:sz w:val="32"/>
          <w:szCs w:val="32"/>
          <w:lang w:val="en-US" w:eastAsia="zh-CN"/>
        </w:rPr>
        <w:t>32</w:t>
      </w:r>
      <w:r>
        <w:rPr>
          <w:rFonts w:hint="eastAsia" w:ascii="仿宋" w:hAnsi="仿宋" w:eastAsia="仿宋"/>
          <w:sz w:val="32"/>
          <w:szCs w:val="32"/>
        </w:rPr>
        <w:t>人。</w:t>
      </w:r>
      <w:r>
        <w:rPr>
          <w:rFonts w:hint="eastAsia" w:ascii="仿宋" w:hAnsi="仿宋" w:eastAsia="仿宋"/>
          <w:sz w:val="32"/>
          <w:szCs w:val="32"/>
          <w:lang w:val="en-US" w:eastAsia="zh-CN"/>
        </w:rPr>
        <w:t>遗属1人。</w:t>
      </w:r>
    </w:p>
    <w:p w14:paraId="1B8B64D8">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502400" cy="3147695"/>
            <wp:effectExtent l="0" t="0" r="12700" b="1460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6502400" cy="3147695"/>
                    </a:xfrm>
                    <a:prstGeom prst="rect">
                      <a:avLst/>
                    </a:prstGeom>
                    <a:noFill/>
                    <a:ln w="9525">
                      <a:noFill/>
                    </a:ln>
                  </pic:spPr>
                </pic:pic>
              </a:graphicData>
            </a:graphic>
          </wp:inline>
        </w:drawing>
      </w:r>
    </w:p>
    <w:p w14:paraId="58373553">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ascii="黑体" w:hAnsi="黑体" w:eastAsia="黑体"/>
          <w:sz w:val="32"/>
          <w:szCs w:val="32"/>
        </w:rPr>
      </w:pPr>
      <w:r>
        <w:rPr>
          <w:rFonts w:hint="eastAsia" w:ascii="黑体" w:hAnsi="黑体" w:eastAsia="黑体"/>
          <w:sz w:val="32"/>
          <w:szCs w:val="32"/>
        </w:rPr>
        <w:t>五、部门</w:t>
      </w:r>
      <w:r>
        <w:rPr>
          <w:rFonts w:ascii="黑体" w:hAnsi="黑体" w:eastAsia="黑体"/>
          <w:sz w:val="32"/>
          <w:szCs w:val="32"/>
        </w:rPr>
        <w:t>国有资产占有使用及资产购置情况说明</w:t>
      </w:r>
    </w:p>
    <w:p w14:paraId="25E9BCD8">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ascii="仿宋" w:hAnsi="仿宋" w:eastAsia="仿宋"/>
          <w:sz w:val="32"/>
          <w:szCs w:val="32"/>
        </w:rPr>
      </w:pPr>
      <w:r>
        <w:rPr>
          <w:rFonts w:hint="eastAsia" w:ascii="仿宋" w:hAnsi="仿宋" w:eastAsia="仿宋"/>
          <w:sz w:val="32"/>
          <w:szCs w:val="32"/>
        </w:rPr>
        <w:t>截至2017年9月3</w:t>
      </w:r>
      <w:r>
        <w:rPr>
          <w:rFonts w:ascii="仿宋" w:hAnsi="仿宋" w:eastAsia="仿宋"/>
          <w:sz w:val="32"/>
          <w:szCs w:val="32"/>
        </w:rPr>
        <w:t>0</w:t>
      </w:r>
      <w:r>
        <w:rPr>
          <w:rFonts w:hint="eastAsia" w:ascii="仿宋" w:hAnsi="仿宋" w:eastAsia="仿宋"/>
          <w:sz w:val="32"/>
          <w:szCs w:val="32"/>
        </w:rPr>
        <w:t>日，本</w:t>
      </w:r>
      <w:r>
        <w:rPr>
          <w:rFonts w:ascii="仿宋" w:hAnsi="仿宋" w:eastAsia="仿宋"/>
          <w:sz w:val="32"/>
          <w:szCs w:val="32"/>
        </w:rPr>
        <w:t>部门所属预算单位共有车辆</w:t>
      </w:r>
      <w:r>
        <w:rPr>
          <w:rFonts w:hint="eastAsia" w:ascii="仿宋" w:hAnsi="仿宋" w:eastAsia="仿宋"/>
          <w:sz w:val="32"/>
          <w:szCs w:val="32"/>
          <w:lang w:val="en-US" w:eastAsia="zh-CN"/>
        </w:rPr>
        <w:t>3</w:t>
      </w:r>
      <w:r>
        <w:rPr>
          <w:rFonts w:hint="eastAsia" w:ascii="仿宋" w:hAnsi="仿宋" w:eastAsia="仿宋"/>
          <w:sz w:val="32"/>
          <w:szCs w:val="32"/>
        </w:rPr>
        <w:t>辆，单价20万元</w:t>
      </w:r>
      <w:r>
        <w:rPr>
          <w:rFonts w:ascii="仿宋" w:hAnsi="仿宋" w:eastAsia="仿宋"/>
          <w:sz w:val="32"/>
          <w:szCs w:val="32"/>
        </w:rPr>
        <w:t>以上的设备</w:t>
      </w:r>
      <w:r>
        <w:rPr>
          <w:rFonts w:hint="eastAsia" w:ascii="仿宋" w:hAnsi="仿宋" w:eastAsia="仿宋"/>
          <w:sz w:val="32"/>
          <w:szCs w:val="32"/>
          <w:lang w:val="en-US" w:eastAsia="zh-CN"/>
        </w:rPr>
        <w:t>1</w:t>
      </w:r>
      <w:r>
        <w:rPr>
          <w:rFonts w:hint="eastAsia" w:ascii="仿宋" w:hAnsi="仿宋" w:eastAsia="仿宋"/>
          <w:sz w:val="32"/>
          <w:szCs w:val="32"/>
        </w:rPr>
        <w:t>台（套）。2</w:t>
      </w:r>
      <w:r>
        <w:rPr>
          <w:rFonts w:ascii="仿宋" w:hAnsi="仿宋" w:eastAsia="仿宋"/>
          <w:sz w:val="32"/>
          <w:szCs w:val="32"/>
        </w:rPr>
        <w:t>018</w:t>
      </w:r>
      <w:r>
        <w:rPr>
          <w:rFonts w:hint="eastAsia" w:ascii="仿宋" w:hAnsi="仿宋" w:eastAsia="仿宋"/>
          <w:sz w:val="32"/>
          <w:szCs w:val="32"/>
        </w:rPr>
        <w:t>年</w:t>
      </w:r>
      <w:r>
        <w:rPr>
          <w:rFonts w:ascii="仿宋" w:hAnsi="仿宋" w:eastAsia="仿宋"/>
          <w:sz w:val="32"/>
          <w:szCs w:val="32"/>
        </w:rPr>
        <w:t>部门预算安排购置车辆</w:t>
      </w:r>
      <w:r>
        <w:rPr>
          <w:rFonts w:hint="eastAsia" w:ascii="仿宋" w:hAnsi="仿宋" w:eastAsia="仿宋"/>
          <w:sz w:val="32"/>
          <w:szCs w:val="32"/>
          <w:lang w:val="en-US" w:eastAsia="zh-CN"/>
        </w:rPr>
        <w:t>0</w:t>
      </w:r>
      <w:r>
        <w:rPr>
          <w:rFonts w:hint="eastAsia" w:ascii="仿宋" w:hAnsi="仿宋" w:eastAsia="仿宋"/>
          <w:sz w:val="32"/>
          <w:szCs w:val="32"/>
        </w:rPr>
        <w:t>辆；安排</w:t>
      </w:r>
      <w:r>
        <w:rPr>
          <w:rFonts w:ascii="仿宋" w:hAnsi="仿宋" w:eastAsia="仿宋"/>
          <w:sz w:val="32"/>
          <w:szCs w:val="32"/>
        </w:rPr>
        <w:t>购置单</w:t>
      </w:r>
      <w:r>
        <w:rPr>
          <w:rFonts w:hint="eastAsia" w:ascii="仿宋" w:hAnsi="仿宋" w:eastAsia="仿宋"/>
          <w:sz w:val="32"/>
          <w:szCs w:val="32"/>
        </w:rPr>
        <w:t>价2</w:t>
      </w:r>
      <w:r>
        <w:rPr>
          <w:rFonts w:ascii="仿宋" w:hAnsi="仿宋" w:eastAsia="仿宋"/>
          <w:sz w:val="32"/>
          <w:szCs w:val="32"/>
        </w:rPr>
        <w:t>0</w:t>
      </w:r>
      <w:r>
        <w:rPr>
          <w:rFonts w:hint="eastAsia" w:ascii="仿宋" w:hAnsi="仿宋" w:eastAsia="仿宋"/>
          <w:sz w:val="32"/>
          <w:szCs w:val="32"/>
        </w:rPr>
        <w:t>万元</w:t>
      </w:r>
      <w:r>
        <w:rPr>
          <w:rFonts w:ascii="仿宋" w:hAnsi="仿宋" w:eastAsia="仿宋"/>
          <w:sz w:val="32"/>
          <w:szCs w:val="32"/>
        </w:rPr>
        <w:t>以上的设备</w:t>
      </w:r>
      <w:r>
        <w:rPr>
          <w:rFonts w:hint="eastAsia" w:ascii="仿宋" w:hAnsi="仿宋" w:eastAsia="仿宋"/>
          <w:sz w:val="32"/>
          <w:szCs w:val="32"/>
          <w:lang w:val="en-US" w:eastAsia="zh-CN"/>
        </w:rPr>
        <w:t>0</w:t>
      </w:r>
      <w:r>
        <w:rPr>
          <w:rFonts w:hint="eastAsia" w:ascii="仿宋" w:hAnsi="仿宋" w:eastAsia="仿宋"/>
          <w:sz w:val="32"/>
          <w:szCs w:val="32"/>
        </w:rPr>
        <w:t>台（套）。</w:t>
      </w:r>
    </w:p>
    <w:p w14:paraId="34730AE1">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ascii="黑体" w:hAnsi="黑体" w:eastAsia="黑体"/>
          <w:sz w:val="32"/>
          <w:szCs w:val="32"/>
        </w:rPr>
      </w:pPr>
      <w:r>
        <w:rPr>
          <w:rFonts w:hint="eastAsia" w:ascii="黑体" w:hAnsi="黑体" w:eastAsia="黑体"/>
          <w:sz w:val="32"/>
          <w:szCs w:val="32"/>
        </w:rPr>
        <w:t>六、部门</w:t>
      </w:r>
      <w:r>
        <w:rPr>
          <w:rFonts w:ascii="黑体" w:hAnsi="黑体" w:eastAsia="黑体"/>
          <w:sz w:val="32"/>
          <w:szCs w:val="32"/>
        </w:rPr>
        <w:t>预算</w:t>
      </w:r>
      <w:r>
        <w:rPr>
          <w:rFonts w:hint="eastAsia" w:ascii="黑体" w:hAnsi="黑体" w:eastAsia="黑体"/>
          <w:sz w:val="32"/>
          <w:szCs w:val="32"/>
        </w:rPr>
        <w:t>绩</w:t>
      </w:r>
      <w:r>
        <w:rPr>
          <w:rFonts w:ascii="黑体" w:hAnsi="黑体" w:eastAsia="黑体"/>
          <w:sz w:val="32"/>
          <w:szCs w:val="32"/>
        </w:rPr>
        <w:t>效目标说明</w:t>
      </w:r>
    </w:p>
    <w:p w14:paraId="140E93AF">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ascii="仿宋" w:hAnsi="仿宋" w:eastAsia="仿宋"/>
          <w:sz w:val="32"/>
          <w:szCs w:val="32"/>
        </w:rPr>
      </w:pPr>
      <w:r>
        <w:rPr>
          <w:rFonts w:hint="eastAsia" w:ascii="仿宋" w:hAnsi="仿宋" w:eastAsia="仿宋"/>
          <w:sz w:val="32"/>
          <w:szCs w:val="32"/>
        </w:rPr>
        <w:t>2018年</w:t>
      </w:r>
      <w:r>
        <w:rPr>
          <w:rFonts w:ascii="仿宋" w:hAnsi="仿宋" w:eastAsia="仿宋"/>
          <w:sz w:val="32"/>
          <w:szCs w:val="32"/>
        </w:rPr>
        <w:t>本部门</w:t>
      </w:r>
      <w:r>
        <w:rPr>
          <w:rFonts w:hint="eastAsia" w:ascii="仿宋" w:hAnsi="仿宋" w:eastAsia="仿宋"/>
          <w:sz w:val="32"/>
          <w:szCs w:val="32"/>
        </w:rPr>
        <w:t>绩</w:t>
      </w:r>
      <w:r>
        <w:rPr>
          <w:rFonts w:ascii="仿宋" w:hAnsi="仿宋" w:eastAsia="仿宋"/>
          <w:sz w:val="32"/>
          <w:szCs w:val="32"/>
        </w:rPr>
        <w:t>效目标管理</w:t>
      </w:r>
      <w:r>
        <w:rPr>
          <w:rFonts w:hint="eastAsia" w:ascii="仿宋" w:hAnsi="仿宋" w:eastAsia="仿宋"/>
          <w:sz w:val="32"/>
          <w:szCs w:val="32"/>
          <w:lang w:eastAsia="zh-CN"/>
        </w:rPr>
        <w:t>正在推进中</w:t>
      </w:r>
      <w:r>
        <w:rPr>
          <w:rFonts w:hint="eastAsia" w:ascii="仿宋" w:hAnsi="仿宋" w:eastAsia="仿宋"/>
          <w:sz w:val="32"/>
          <w:szCs w:val="32"/>
        </w:rPr>
        <w:t>，</w:t>
      </w:r>
      <w:r>
        <w:rPr>
          <w:rFonts w:hint="eastAsia" w:ascii="仿宋" w:hAnsi="仿宋" w:eastAsia="仿宋"/>
          <w:sz w:val="32"/>
          <w:szCs w:val="32"/>
          <w:lang w:eastAsia="zh-CN"/>
        </w:rPr>
        <w:t>初步探索专项业务经费支出目标绩效管理</w:t>
      </w:r>
      <w:r>
        <w:rPr>
          <w:rFonts w:hint="eastAsia" w:ascii="仿宋" w:hAnsi="仿宋" w:eastAsia="仿宋"/>
          <w:sz w:val="32"/>
          <w:szCs w:val="32"/>
        </w:rPr>
        <w:t>。</w:t>
      </w:r>
    </w:p>
    <w:p w14:paraId="6E4E124A">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ascii="黑体" w:hAnsi="黑体" w:eastAsia="黑体"/>
          <w:sz w:val="32"/>
          <w:szCs w:val="32"/>
        </w:rPr>
      </w:pPr>
      <w:r>
        <w:rPr>
          <w:rFonts w:hint="eastAsia" w:ascii="黑体" w:hAnsi="黑体" w:eastAsia="黑体"/>
          <w:sz w:val="32"/>
          <w:szCs w:val="32"/>
        </w:rPr>
        <w:t>七、2</w:t>
      </w:r>
      <w:r>
        <w:rPr>
          <w:rFonts w:ascii="黑体" w:hAnsi="黑体" w:eastAsia="黑体"/>
          <w:sz w:val="32"/>
          <w:szCs w:val="32"/>
        </w:rPr>
        <w:t>018</w:t>
      </w:r>
      <w:r>
        <w:rPr>
          <w:rFonts w:hint="eastAsia" w:ascii="黑体" w:hAnsi="黑体" w:eastAsia="黑体"/>
          <w:sz w:val="32"/>
          <w:szCs w:val="32"/>
        </w:rPr>
        <w:t>年</w:t>
      </w:r>
      <w:r>
        <w:rPr>
          <w:rFonts w:ascii="黑体" w:hAnsi="黑体" w:eastAsia="黑体"/>
          <w:sz w:val="32"/>
          <w:szCs w:val="32"/>
        </w:rPr>
        <w:t>部门预算收支说明</w:t>
      </w:r>
    </w:p>
    <w:p w14:paraId="378F6282">
      <w:pPr>
        <w:keepNext w:val="0"/>
        <w:keepLines w:val="0"/>
        <w:pageBreakBefore w:val="0"/>
        <w:widowControl w:val="0"/>
        <w:kinsoku/>
        <w:wordWrap/>
        <w:overflowPunct/>
        <w:topLinePunct w:val="0"/>
        <w:autoSpaceDN/>
        <w:bidi w:val="0"/>
        <w:adjustRightInd/>
        <w:snapToGrid/>
        <w:spacing w:line="520" w:lineRule="exact"/>
        <w:ind w:right="0" w:rightChars="0" w:firstLine="643" w:firstLineChars="200"/>
        <w:textAlignment w:val="auto"/>
        <w:rPr>
          <w:rFonts w:ascii="仿宋" w:hAnsi="仿宋" w:eastAsia="仿宋"/>
          <w:b/>
          <w:bCs/>
          <w:sz w:val="32"/>
          <w:szCs w:val="32"/>
        </w:rPr>
      </w:pPr>
      <w:r>
        <w:rPr>
          <w:rFonts w:hint="eastAsia" w:ascii="仿宋" w:hAnsi="仿宋" w:eastAsia="仿宋"/>
          <w:b/>
          <w:bCs/>
          <w:sz w:val="32"/>
          <w:szCs w:val="32"/>
        </w:rPr>
        <w:t>（一）收</w:t>
      </w:r>
      <w:r>
        <w:rPr>
          <w:rFonts w:ascii="仿宋" w:hAnsi="仿宋" w:eastAsia="仿宋"/>
          <w:b/>
          <w:bCs/>
          <w:sz w:val="32"/>
          <w:szCs w:val="32"/>
        </w:rPr>
        <w:t>支预算总</w:t>
      </w:r>
      <w:r>
        <w:rPr>
          <w:rFonts w:hint="eastAsia" w:ascii="仿宋" w:hAnsi="仿宋" w:eastAsia="仿宋"/>
          <w:b/>
          <w:bCs/>
          <w:sz w:val="32"/>
          <w:szCs w:val="32"/>
        </w:rPr>
        <w:t>体</w:t>
      </w:r>
      <w:r>
        <w:rPr>
          <w:rFonts w:ascii="仿宋" w:hAnsi="仿宋" w:eastAsia="仿宋"/>
          <w:b/>
          <w:bCs/>
          <w:sz w:val="32"/>
          <w:szCs w:val="32"/>
        </w:rPr>
        <w:t>情况</w:t>
      </w:r>
      <w:r>
        <w:rPr>
          <w:rFonts w:hint="eastAsia" w:ascii="仿宋" w:hAnsi="仿宋" w:eastAsia="仿宋"/>
          <w:b/>
          <w:bCs/>
          <w:sz w:val="32"/>
          <w:szCs w:val="32"/>
        </w:rPr>
        <w:t>。</w:t>
      </w:r>
    </w:p>
    <w:p w14:paraId="0007909E">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lang w:eastAsia="zh-CN"/>
        </w:rPr>
        <w:t>2018</w:t>
      </w:r>
      <w:r>
        <w:rPr>
          <w:rFonts w:hint="eastAsia" w:ascii="仿宋" w:hAnsi="仿宋" w:eastAsia="仿宋"/>
          <w:sz w:val="32"/>
          <w:szCs w:val="32"/>
        </w:rPr>
        <w:t>年收入预算为</w:t>
      </w:r>
      <w:r>
        <w:rPr>
          <w:rFonts w:hint="eastAsia" w:ascii="仿宋" w:hAnsi="仿宋" w:eastAsia="仿宋"/>
          <w:sz w:val="32"/>
          <w:szCs w:val="32"/>
          <w:lang w:val="en-US" w:eastAsia="zh-CN"/>
        </w:rPr>
        <w:t>445.9</w:t>
      </w:r>
      <w:r>
        <w:rPr>
          <w:rFonts w:hint="eastAsia" w:ascii="仿宋" w:hAnsi="仿宋" w:eastAsia="仿宋"/>
          <w:sz w:val="32"/>
          <w:szCs w:val="32"/>
        </w:rPr>
        <w:t>万元，其中财政拨款预算为</w:t>
      </w:r>
      <w:r>
        <w:rPr>
          <w:rFonts w:hint="eastAsia" w:ascii="仿宋" w:hAnsi="仿宋" w:eastAsia="仿宋"/>
          <w:sz w:val="32"/>
          <w:szCs w:val="32"/>
          <w:lang w:val="en-US" w:eastAsia="zh-CN"/>
        </w:rPr>
        <w:t>445.9</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2017年下降了151.59万元，增长率-25.37%。主要原因为：一是在职人员减少了3人（退休），工资福利支出和公用经费预算减少；二是退休人员工资交由机关事业养老办发放，对个人和家庭补助支出预算减少。</w:t>
      </w:r>
    </w:p>
    <w:p w14:paraId="089B91D3">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outlineLvl w:val="9"/>
        <w:rPr>
          <w:rFonts w:hint="eastAsia" w:ascii="仿宋" w:hAnsi="仿宋" w:eastAsia="仿宋"/>
          <w:b/>
          <w:bCs/>
          <w:sz w:val="32"/>
          <w:szCs w:val="32"/>
        </w:rPr>
      </w:pPr>
      <w:r>
        <w:rPr>
          <w:rFonts w:hint="eastAsia" w:ascii="仿宋" w:hAnsi="仿宋" w:eastAsia="仿宋"/>
          <w:sz w:val="32"/>
          <w:szCs w:val="32"/>
          <w:lang w:eastAsia="zh-CN"/>
        </w:rPr>
        <w:t>2018</w:t>
      </w:r>
      <w:r>
        <w:rPr>
          <w:rFonts w:hint="eastAsia" w:ascii="仿宋" w:hAnsi="仿宋" w:eastAsia="仿宋"/>
          <w:sz w:val="32"/>
          <w:szCs w:val="32"/>
        </w:rPr>
        <w:t>年</w:t>
      </w:r>
      <w:r>
        <w:rPr>
          <w:rFonts w:hint="eastAsia" w:ascii="仿宋" w:hAnsi="仿宋" w:eastAsia="仿宋"/>
          <w:sz w:val="32"/>
          <w:szCs w:val="32"/>
          <w:lang w:eastAsia="zh-CN"/>
        </w:rPr>
        <w:t>支出预算为</w:t>
      </w:r>
      <w:r>
        <w:rPr>
          <w:rFonts w:hint="eastAsia" w:ascii="仿宋" w:hAnsi="仿宋" w:eastAsia="仿宋"/>
          <w:sz w:val="32"/>
          <w:szCs w:val="32"/>
          <w:lang w:val="en-US" w:eastAsia="zh-CN"/>
        </w:rPr>
        <w:t>445.9万元，全部为</w:t>
      </w:r>
      <w:r>
        <w:rPr>
          <w:rFonts w:hint="eastAsia" w:ascii="仿宋" w:hAnsi="仿宋" w:eastAsia="仿宋"/>
          <w:sz w:val="32"/>
          <w:szCs w:val="32"/>
          <w:lang w:eastAsia="zh-CN"/>
        </w:rPr>
        <w:t>公共预算拨款</w:t>
      </w:r>
      <w:r>
        <w:rPr>
          <w:rFonts w:hint="eastAsia" w:ascii="仿宋" w:hAnsi="仿宋" w:eastAsia="仿宋"/>
          <w:sz w:val="32"/>
          <w:szCs w:val="32"/>
        </w:rPr>
        <w:t>支出</w:t>
      </w:r>
      <w:r>
        <w:rPr>
          <w:rFonts w:hint="eastAsia" w:ascii="仿宋" w:hAnsi="仿宋" w:eastAsia="仿宋"/>
          <w:sz w:val="32"/>
          <w:szCs w:val="32"/>
          <w:lang w:eastAsia="zh-CN"/>
        </w:rPr>
        <w:t>。比</w:t>
      </w:r>
      <w:r>
        <w:rPr>
          <w:rFonts w:hint="eastAsia" w:ascii="仿宋" w:hAnsi="仿宋" w:eastAsia="仿宋"/>
          <w:sz w:val="32"/>
          <w:szCs w:val="32"/>
          <w:lang w:val="en-US" w:eastAsia="zh-CN"/>
        </w:rPr>
        <w:t>2017年下降了151.59万元，增长率-25.37%。</w:t>
      </w:r>
      <w:r>
        <w:rPr>
          <w:rFonts w:hint="eastAsia" w:ascii="仿宋" w:hAnsi="仿宋" w:eastAsia="仿宋"/>
          <w:sz w:val="32"/>
          <w:szCs w:val="32"/>
          <w:lang w:eastAsia="zh-CN"/>
        </w:rPr>
        <w:t>从支出功能看，</w:t>
      </w:r>
      <w:r>
        <w:rPr>
          <w:rFonts w:hint="eastAsia" w:ascii="仿宋" w:hAnsi="仿宋" w:eastAsia="仿宋"/>
          <w:sz w:val="32"/>
          <w:szCs w:val="32"/>
        </w:rPr>
        <w:t>基本支出</w:t>
      </w:r>
      <w:r>
        <w:rPr>
          <w:rFonts w:hint="eastAsia" w:ascii="仿宋" w:hAnsi="仿宋" w:eastAsia="仿宋"/>
          <w:sz w:val="32"/>
          <w:szCs w:val="32"/>
          <w:lang w:val="en-US" w:eastAsia="zh-CN"/>
        </w:rPr>
        <w:t>375.74</w:t>
      </w:r>
      <w:r>
        <w:rPr>
          <w:rFonts w:hint="eastAsia" w:ascii="仿宋" w:hAnsi="仿宋" w:eastAsia="仿宋"/>
          <w:sz w:val="32"/>
          <w:szCs w:val="32"/>
        </w:rPr>
        <w:t>万元，项目支出</w:t>
      </w:r>
      <w:r>
        <w:rPr>
          <w:rFonts w:hint="eastAsia" w:ascii="仿宋" w:hAnsi="仿宋" w:eastAsia="仿宋"/>
          <w:sz w:val="32"/>
          <w:szCs w:val="32"/>
          <w:lang w:val="en-US" w:eastAsia="zh-CN"/>
        </w:rPr>
        <w:t>70</w:t>
      </w:r>
      <w:r>
        <w:rPr>
          <w:rFonts w:hint="eastAsia" w:ascii="仿宋" w:hAnsi="仿宋" w:eastAsia="仿宋"/>
          <w:sz w:val="32"/>
          <w:szCs w:val="32"/>
        </w:rPr>
        <w:t>.16万元。基本支出包括工资福利支出</w:t>
      </w:r>
      <w:r>
        <w:rPr>
          <w:rFonts w:hint="eastAsia" w:ascii="仿宋" w:hAnsi="仿宋" w:eastAsia="仿宋"/>
          <w:sz w:val="32"/>
          <w:szCs w:val="32"/>
          <w:lang w:val="en-US" w:eastAsia="zh-CN"/>
        </w:rPr>
        <w:t>331.32</w:t>
      </w:r>
      <w:r>
        <w:rPr>
          <w:rFonts w:hint="eastAsia" w:ascii="仿宋" w:hAnsi="仿宋" w:eastAsia="仿宋"/>
          <w:sz w:val="32"/>
          <w:szCs w:val="32"/>
        </w:rPr>
        <w:t>万元，商品和服务支出4</w:t>
      </w:r>
      <w:r>
        <w:rPr>
          <w:rFonts w:hint="eastAsia" w:ascii="仿宋" w:hAnsi="仿宋" w:eastAsia="仿宋"/>
          <w:sz w:val="32"/>
          <w:szCs w:val="32"/>
          <w:lang w:val="en-US" w:eastAsia="zh-CN"/>
        </w:rPr>
        <w:t>4</w:t>
      </w:r>
      <w:r>
        <w:rPr>
          <w:rFonts w:hint="eastAsia" w:ascii="仿宋" w:hAnsi="仿宋" w:eastAsia="仿宋"/>
          <w:sz w:val="32"/>
          <w:szCs w:val="32"/>
        </w:rPr>
        <w:t>万元，对个人和家庭补助支出</w:t>
      </w:r>
      <w:r>
        <w:rPr>
          <w:rFonts w:hint="eastAsia" w:ascii="仿宋" w:hAnsi="仿宋" w:eastAsia="仿宋"/>
          <w:sz w:val="32"/>
          <w:szCs w:val="32"/>
          <w:lang w:val="en-US" w:eastAsia="zh-CN"/>
        </w:rPr>
        <w:t>0.42</w:t>
      </w:r>
      <w:r>
        <w:rPr>
          <w:rFonts w:hint="eastAsia" w:ascii="仿宋" w:hAnsi="仿宋" w:eastAsia="仿宋"/>
          <w:sz w:val="32"/>
          <w:szCs w:val="32"/>
        </w:rPr>
        <w:t>万元。项目支出包括商品服务支出</w:t>
      </w:r>
      <w:r>
        <w:rPr>
          <w:rFonts w:hint="eastAsia" w:ascii="仿宋" w:hAnsi="仿宋" w:eastAsia="仿宋"/>
          <w:sz w:val="32"/>
          <w:szCs w:val="32"/>
          <w:lang w:val="en-US" w:eastAsia="zh-CN"/>
        </w:rPr>
        <w:t>70.16</w:t>
      </w:r>
      <w:r>
        <w:rPr>
          <w:rFonts w:hint="eastAsia" w:ascii="仿宋" w:hAnsi="仿宋" w:eastAsia="仿宋"/>
          <w:sz w:val="32"/>
          <w:szCs w:val="32"/>
        </w:rPr>
        <w:t>万元。</w:t>
      </w:r>
      <w:r>
        <w:rPr>
          <w:rFonts w:hint="eastAsia" w:ascii="仿宋" w:hAnsi="仿宋" w:eastAsia="仿宋"/>
          <w:sz w:val="32"/>
          <w:szCs w:val="32"/>
          <w:lang w:eastAsia="zh-CN"/>
        </w:rPr>
        <w:t>基本支出比</w:t>
      </w:r>
      <w:r>
        <w:rPr>
          <w:rFonts w:hint="eastAsia" w:ascii="仿宋" w:hAnsi="仿宋" w:eastAsia="仿宋"/>
          <w:sz w:val="32"/>
          <w:szCs w:val="32"/>
          <w:lang w:val="en-US" w:eastAsia="zh-CN"/>
        </w:rPr>
        <w:t>2017年减少175.59万元，主要原因为：一是在职人员减少了3人（退休），工资福利支出和公用经费预算减少；二是退休人员工资交由机关事业养老办发放，对个人和家庭补助支出预算减少。项目支出比2017年增加24万元，主要是人大常委会会议室租赁费。</w:t>
      </w:r>
    </w:p>
    <w:p w14:paraId="59144055">
      <w:pPr>
        <w:keepNext w:val="0"/>
        <w:keepLines w:val="0"/>
        <w:pageBreakBefore w:val="0"/>
        <w:widowControl w:val="0"/>
        <w:kinsoku/>
        <w:wordWrap/>
        <w:overflowPunct/>
        <w:topLinePunct w:val="0"/>
        <w:autoSpaceDN/>
        <w:bidi w:val="0"/>
        <w:adjustRightInd/>
        <w:snapToGrid/>
        <w:spacing w:line="520" w:lineRule="exact"/>
        <w:ind w:right="0" w:rightChars="0" w:firstLine="643" w:firstLineChars="200"/>
        <w:textAlignment w:val="auto"/>
        <w:rPr>
          <w:rFonts w:ascii="仿宋" w:hAnsi="仿宋" w:eastAsia="仿宋"/>
          <w:sz w:val="32"/>
          <w:szCs w:val="32"/>
        </w:rPr>
      </w:pPr>
      <w:r>
        <w:rPr>
          <w:rFonts w:hint="eastAsia" w:ascii="仿宋" w:hAnsi="仿宋" w:eastAsia="仿宋"/>
          <w:b/>
          <w:bCs/>
          <w:sz w:val="32"/>
          <w:szCs w:val="32"/>
        </w:rPr>
        <w:t>（二）财政</w:t>
      </w:r>
      <w:r>
        <w:rPr>
          <w:rFonts w:ascii="仿宋" w:hAnsi="仿宋" w:eastAsia="仿宋"/>
          <w:b/>
          <w:bCs/>
          <w:sz w:val="32"/>
          <w:szCs w:val="32"/>
        </w:rPr>
        <w:t>拨款</w:t>
      </w:r>
      <w:r>
        <w:rPr>
          <w:rFonts w:hint="eastAsia" w:ascii="仿宋" w:hAnsi="仿宋" w:eastAsia="仿宋"/>
          <w:b/>
          <w:bCs/>
          <w:sz w:val="32"/>
          <w:szCs w:val="32"/>
        </w:rPr>
        <w:t>收</w:t>
      </w:r>
      <w:r>
        <w:rPr>
          <w:rFonts w:ascii="仿宋" w:hAnsi="仿宋" w:eastAsia="仿宋"/>
          <w:b/>
          <w:bCs/>
          <w:sz w:val="32"/>
          <w:szCs w:val="32"/>
        </w:rPr>
        <w:t>支情况</w:t>
      </w:r>
      <w:r>
        <w:rPr>
          <w:rFonts w:hint="eastAsia" w:ascii="仿宋" w:hAnsi="仿宋" w:eastAsia="仿宋"/>
          <w:sz w:val="32"/>
          <w:szCs w:val="32"/>
        </w:rPr>
        <w:t>。</w:t>
      </w:r>
    </w:p>
    <w:p w14:paraId="75B26CD9">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lang w:eastAsia="zh-CN"/>
        </w:rPr>
        <w:t>2018</w:t>
      </w:r>
      <w:r>
        <w:rPr>
          <w:rFonts w:hint="eastAsia" w:ascii="仿宋" w:hAnsi="仿宋" w:eastAsia="仿宋"/>
          <w:sz w:val="32"/>
          <w:szCs w:val="32"/>
        </w:rPr>
        <w:t>年</w:t>
      </w:r>
      <w:r>
        <w:rPr>
          <w:rFonts w:hint="eastAsia" w:ascii="仿宋" w:hAnsi="仿宋" w:eastAsia="仿宋"/>
          <w:sz w:val="32"/>
          <w:szCs w:val="32"/>
          <w:lang w:eastAsia="zh-CN"/>
        </w:rPr>
        <w:t>部门预算拨款</w:t>
      </w:r>
      <w:r>
        <w:rPr>
          <w:rFonts w:hint="eastAsia" w:ascii="仿宋" w:hAnsi="仿宋" w:eastAsia="仿宋"/>
          <w:sz w:val="32"/>
          <w:szCs w:val="32"/>
        </w:rPr>
        <w:t>收入为</w:t>
      </w:r>
      <w:r>
        <w:rPr>
          <w:rFonts w:hint="eastAsia" w:ascii="仿宋" w:hAnsi="仿宋" w:eastAsia="仿宋"/>
          <w:sz w:val="32"/>
          <w:szCs w:val="32"/>
          <w:lang w:val="en-US" w:eastAsia="zh-CN"/>
        </w:rPr>
        <w:t>445.9</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2017年下降了151.59万元，增长率-25.37%，主要原因为：一是在职人员减少了3人（退休），工资福利支出和公用经费预算减少；二是退休人员工资交由机关事业养老办发放，对个人和家庭补助支出预算减少。</w:t>
      </w:r>
    </w:p>
    <w:p w14:paraId="3F9BA596">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lang w:eastAsia="zh-CN"/>
        </w:rPr>
        <w:t>2018</w:t>
      </w:r>
      <w:r>
        <w:rPr>
          <w:rFonts w:hint="eastAsia" w:ascii="仿宋" w:hAnsi="仿宋" w:eastAsia="仿宋"/>
          <w:sz w:val="32"/>
          <w:szCs w:val="32"/>
        </w:rPr>
        <w:t>年</w:t>
      </w:r>
      <w:r>
        <w:rPr>
          <w:rFonts w:hint="eastAsia" w:ascii="仿宋" w:hAnsi="仿宋" w:eastAsia="仿宋"/>
          <w:sz w:val="32"/>
          <w:szCs w:val="32"/>
          <w:lang w:eastAsia="zh-CN"/>
        </w:rPr>
        <w:t>部门预算拨款支出为</w:t>
      </w:r>
      <w:r>
        <w:rPr>
          <w:rFonts w:hint="eastAsia" w:ascii="仿宋" w:hAnsi="仿宋" w:eastAsia="仿宋"/>
          <w:sz w:val="32"/>
          <w:szCs w:val="32"/>
          <w:lang w:val="en-US" w:eastAsia="zh-CN"/>
        </w:rPr>
        <w:t>445.9万元。</w:t>
      </w:r>
      <w:r>
        <w:rPr>
          <w:rFonts w:hint="eastAsia" w:ascii="仿宋" w:hAnsi="仿宋" w:eastAsia="仿宋"/>
          <w:sz w:val="32"/>
          <w:szCs w:val="32"/>
          <w:lang w:eastAsia="zh-CN"/>
        </w:rPr>
        <w:t>比</w:t>
      </w:r>
      <w:r>
        <w:rPr>
          <w:rFonts w:hint="eastAsia" w:ascii="仿宋" w:hAnsi="仿宋" w:eastAsia="仿宋"/>
          <w:sz w:val="32"/>
          <w:szCs w:val="32"/>
          <w:lang w:val="en-US" w:eastAsia="zh-CN"/>
        </w:rPr>
        <w:t>2017年下降了151.59万元，增长率-25.37%。</w:t>
      </w:r>
      <w:r>
        <w:rPr>
          <w:rFonts w:hint="eastAsia" w:ascii="仿宋" w:hAnsi="仿宋" w:eastAsia="仿宋"/>
          <w:sz w:val="32"/>
          <w:szCs w:val="32"/>
          <w:lang w:eastAsia="zh-CN"/>
        </w:rPr>
        <w:t>从支出功能看，</w:t>
      </w:r>
      <w:r>
        <w:rPr>
          <w:rFonts w:hint="eastAsia" w:ascii="仿宋" w:hAnsi="仿宋" w:eastAsia="仿宋"/>
          <w:sz w:val="32"/>
          <w:szCs w:val="32"/>
        </w:rPr>
        <w:t>基本支出</w:t>
      </w:r>
      <w:r>
        <w:rPr>
          <w:rFonts w:hint="eastAsia" w:ascii="仿宋" w:hAnsi="仿宋" w:eastAsia="仿宋"/>
          <w:sz w:val="32"/>
          <w:szCs w:val="32"/>
          <w:lang w:val="en-US" w:eastAsia="zh-CN"/>
        </w:rPr>
        <w:t>375.74</w:t>
      </w:r>
      <w:r>
        <w:rPr>
          <w:rFonts w:hint="eastAsia" w:ascii="仿宋" w:hAnsi="仿宋" w:eastAsia="仿宋"/>
          <w:sz w:val="32"/>
          <w:szCs w:val="32"/>
        </w:rPr>
        <w:t>万元，项目支出</w:t>
      </w:r>
      <w:r>
        <w:rPr>
          <w:rFonts w:hint="eastAsia" w:ascii="仿宋" w:hAnsi="仿宋" w:eastAsia="仿宋"/>
          <w:sz w:val="32"/>
          <w:szCs w:val="32"/>
          <w:lang w:val="en-US" w:eastAsia="zh-CN"/>
        </w:rPr>
        <w:t>70</w:t>
      </w:r>
      <w:r>
        <w:rPr>
          <w:rFonts w:hint="eastAsia" w:ascii="仿宋" w:hAnsi="仿宋" w:eastAsia="仿宋"/>
          <w:sz w:val="32"/>
          <w:szCs w:val="32"/>
        </w:rPr>
        <w:t>.16万元。基本支出包括工资福利支出</w:t>
      </w:r>
      <w:r>
        <w:rPr>
          <w:rFonts w:hint="eastAsia" w:ascii="仿宋" w:hAnsi="仿宋" w:eastAsia="仿宋"/>
          <w:sz w:val="32"/>
          <w:szCs w:val="32"/>
          <w:lang w:val="en-US" w:eastAsia="zh-CN"/>
        </w:rPr>
        <w:t>331.32</w:t>
      </w:r>
      <w:r>
        <w:rPr>
          <w:rFonts w:hint="eastAsia" w:ascii="仿宋" w:hAnsi="仿宋" w:eastAsia="仿宋"/>
          <w:sz w:val="32"/>
          <w:szCs w:val="32"/>
        </w:rPr>
        <w:t>万元，商品和服务支出4</w:t>
      </w:r>
      <w:r>
        <w:rPr>
          <w:rFonts w:hint="eastAsia" w:ascii="仿宋" w:hAnsi="仿宋" w:eastAsia="仿宋"/>
          <w:sz w:val="32"/>
          <w:szCs w:val="32"/>
          <w:lang w:val="en-US" w:eastAsia="zh-CN"/>
        </w:rPr>
        <w:t>4</w:t>
      </w:r>
      <w:r>
        <w:rPr>
          <w:rFonts w:hint="eastAsia" w:ascii="仿宋" w:hAnsi="仿宋" w:eastAsia="仿宋"/>
          <w:sz w:val="32"/>
          <w:szCs w:val="32"/>
        </w:rPr>
        <w:t>万元，对个人和家庭补助支出</w:t>
      </w:r>
      <w:r>
        <w:rPr>
          <w:rFonts w:hint="eastAsia" w:ascii="仿宋" w:hAnsi="仿宋" w:eastAsia="仿宋"/>
          <w:sz w:val="32"/>
          <w:szCs w:val="32"/>
          <w:lang w:val="en-US" w:eastAsia="zh-CN"/>
        </w:rPr>
        <w:t>0.42</w:t>
      </w:r>
      <w:r>
        <w:rPr>
          <w:rFonts w:hint="eastAsia" w:ascii="仿宋" w:hAnsi="仿宋" w:eastAsia="仿宋"/>
          <w:sz w:val="32"/>
          <w:szCs w:val="32"/>
        </w:rPr>
        <w:t>万元。项目支出包括商品服务支出</w:t>
      </w:r>
      <w:r>
        <w:rPr>
          <w:rFonts w:hint="eastAsia" w:ascii="仿宋" w:hAnsi="仿宋" w:eastAsia="仿宋"/>
          <w:sz w:val="32"/>
          <w:szCs w:val="32"/>
          <w:lang w:val="en-US" w:eastAsia="zh-CN"/>
        </w:rPr>
        <w:t>70.16</w:t>
      </w:r>
      <w:r>
        <w:rPr>
          <w:rFonts w:hint="eastAsia" w:ascii="仿宋" w:hAnsi="仿宋" w:eastAsia="仿宋"/>
          <w:sz w:val="32"/>
          <w:szCs w:val="32"/>
        </w:rPr>
        <w:t>万元。</w:t>
      </w:r>
      <w:r>
        <w:rPr>
          <w:rFonts w:hint="eastAsia" w:ascii="仿宋" w:hAnsi="仿宋" w:eastAsia="仿宋"/>
          <w:sz w:val="32"/>
          <w:szCs w:val="32"/>
          <w:lang w:eastAsia="zh-CN"/>
        </w:rPr>
        <w:t>基本支出比</w:t>
      </w:r>
      <w:r>
        <w:rPr>
          <w:rFonts w:hint="eastAsia" w:ascii="仿宋" w:hAnsi="仿宋" w:eastAsia="仿宋"/>
          <w:sz w:val="32"/>
          <w:szCs w:val="32"/>
          <w:lang w:val="en-US" w:eastAsia="zh-CN"/>
        </w:rPr>
        <w:t>2017年减少175.59万元，主要原因为：一是在职人员减少了3人（退休），工资福利支出和公用经费预算减少；二是退休人员工资交由机关事业养老办发放，对个人和家庭补助支出预算减少。项目支出比2017年增加24万元，主要是人大常委会会议室租赁费。</w:t>
      </w:r>
    </w:p>
    <w:p w14:paraId="5CCA128E">
      <w:pPr>
        <w:keepNext w:val="0"/>
        <w:keepLines w:val="0"/>
        <w:pageBreakBefore w:val="0"/>
        <w:widowControl w:val="0"/>
        <w:kinsoku/>
        <w:wordWrap/>
        <w:overflowPunct/>
        <w:topLinePunct w:val="0"/>
        <w:autoSpaceDN/>
        <w:bidi w:val="0"/>
        <w:adjustRightInd/>
        <w:snapToGrid/>
        <w:spacing w:line="520" w:lineRule="exact"/>
        <w:ind w:right="0" w:rightChars="0" w:firstLine="643" w:firstLineChars="200"/>
        <w:textAlignment w:val="auto"/>
        <w:rPr>
          <w:rFonts w:ascii="仿宋" w:hAnsi="仿宋" w:eastAsia="仿宋"/>
          <w:sz w:val="32"/>
          <w:szCs w:val="32"/>
        </w:rPr>
      </w:pPr>
      <w:r>
        <w:rPr>
          <w:rFonts w:hint="eastAsia" w:ascii="仿宋" w:hAnsi="仿宋" w:eastAsia="仿宋"/>
          <w:b/>
          <w:bCs/>
          <w:sz w:val="32"/>
          <w:szCs w:val="32"/>
        </w:rPr>
        <w:t>（三）一般</w:t>
      </w:r>
      <w:r>
        <w:rPr>
          <w:rFonts w:ascii="仿宋" w:hAnsi="仿宋" w:eastAsia="仿宋"/>
          <w:b/>
          <w:bCs/>
          <w:sz w:val="32"/>
          <w:szCs w:val="32"/>
        </w:rPr>
        <w:t>公共预算拨款</w:t>
      </w:r>
      <w:r>
        <w:rPr>
          <w:rFonts w:hint="eastAsia" w:ascii="仿宋" w:hAnsi="仿宋" w:eastAsia="仿宋"/>
          <w:b/>
          <w:bCs/>
          <w:sz w:val="32"/>
          <w:szCs w:val="32"/>
        </w:rPr>
        <w:t>支出</w:t>
      </w:r>
      <w:r>
        <w:rPr>
          <w:rFonts w:ascii="仿宋" w:hAnsi="仿宋" w:eastAsia="仿宋"/>
          <w:b/>
          <w:bCs/>
          <w:sz w:val="32"/>
          <w:szCs w:val="32"/>
        </w:rPr>
        <w:t>明细情况</w:t>
      </w:r>
      <w:r>
        <w:rPr>
          <w:rFonts w:hint="eastAsia" w:ascii="仿宋" w:hAnsi="仿宋" w:eastAsia="仿宋"/>
          <w:b/>
          <w:bCs/>
          <w:sz w:val="32"/>
          <w:szCs w:val="32"/>
        </w:rPr>
        <w:t>。</w:t>
      </w:r>
    </w:p>
    <w:p w14:paraId="000A73AC">
      <w:pPr>
        <w:keepNext w:val="0"/>
        <w:keepLines w:val="0"/>
        <w:pageBreakBefore w:val="0"/>
        <w:widowControl w:val="0"/>
        <w:kinsoku/>
        <w:wordWrap/>
        <w:overflowPunct/>
        <w:topLinePunct w:val="0"/>
        <w:autoSpaceDN/>
        <w:bidi w:val="0"/>
        <w:adjustRightInd/>
        <w:snapToGrid/>
        <w:spacing w:line="520" w:lineRule="exact"/>
        <w:ind w:right="0" w:rightChars="0" w:firstLine="643" w:firstLineChars="200"/>
        <w:textAlignment w:val="auto"/>
        <w:rPr>
          <w:rFonts w:ascii="仿宋" w:hAnsi="仿宋" w:eastAsia="仿宋"/>
          <w:b/>
          <w:bCs/>
          <w:sz w:val="32"/>
          <w:szCs w:val="32"/>
        </w:rPr>
      </w:pPr>
      <w:r>
        <w:rPr>
          <w:rFonts w:hint="eastAsia" w:ascii="仿宋" w:hAnsi="仿宋" w:eastAsia="仿宋"/>
          <w:b/>
          <w:bCs/>
          <w:sz w:val="32"/>
          <w:szCs w:val="32"/>
        </w:rPr>
        <w:t>1、一般</w:t>
      </w:r>
      <w:r>
        <w:rPr>
          <w:rFonts w:ascii="仿宋" w:hAnsi="仿宋" w:eastAsia="仿宋"/>
          <w:b/>
          <w:bCs/>
          <w:sz w:val="32"/>
          <w:szCs w:val="32"/>
        </w:rPr>
        <w:t>公共预算</w:t>
      </w:r>
      <w:r>
        <w:rPr>
          <w:rFonts w:hint="eastAsia" w:ascii="仿宋" w:hAnsi="仿宋" w:eastAsia="仿宋"/>
          <w:b/>
          <w:bCs/>
          <w:sz w:val="32"/>
          <w:szCs w:val="32"/>
        </w:rPr>
        <w:t>当</w:t>
      </w:r>
      <w:r>
        <w:rPr>
          <w:rFonts w:ascii="仿宋" w:hAnsi="仿宋" w:eastAsia="仿宋"/>
          <w:b/>
          <w:bCs/>
          <w:sz w:val="32"/>
          <w:szCs w:val="32"/>
        </w:rPr>
        <w:t>年拨款规模变化情况</w:t>
      </w:r>
      <w:r>
        <w:rPr>
          <w:rFonts w:hint="eastAsia" w:ascii="仿宋" w:hAnsi="仿宋" w:eastAsia="仿宋"/>
          <w:b/>
          <w:bCs/>
          <w:sz w:val="32"/>
          <w:szCs w:val="32"/>
        </w:rPr>
        <w:t>。</w:t>
      </w:r>
    </w:p>
    <w:p w14:paraId="6E54BB78">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lang w:eastAsia="zh-CN"/>
        </w:rPr>
        <w:t>2018</w:t>
      </w:r>
      <w:r>
        <w:rPr>
          <w:rFonts w:hint="eastAsia" w:ascii="仿宋" w:hAnsi="仿宋" w:eastAsia="仿宋"/>
          <w:sz w:val="32"/>
          <w:szCs w:val="32"/>
        </w:rPr>
        <w:t>年</w:t>
      </w:r>
      <w:r>
        <w:rPr>
          <w:rFonts w:hint="eastAsia" w:ascii="仿宋" w:hAnsi="仿宋" w:eastAsia="仿宋"/>
          <w:sz w:val="32"/>
          <w:szCs w:val="32"/>
          <w:lang w:eastAsia="zh-CN"/>
        </w:rPr>
        <w:t>部门预算拨款</w:t>
      </w:r>
      <w:r>
        <w:rPr>
          <w:rFonts w:hint="eastAsia" w:ascii="仿宋" w:hAnsi="仿宋" w:eastAsia="仿宋"/>
          <w:sz w:val="32"/>
          <w:szCs w:val="32"/>
        </w:rPr>
        <w:t>收入为</w:t>
      </w:r>
      <w:r>
        <w:rPr>
          <w:rFonts w:hint="eastAsia" w:ascii="仿宋" w:hAnsi="仿宋" w:eastAsia="仿宋"/>
          <w:sz w:val="32"/>
          <w:szCs w:val="32"/>
          <w:lang w:val="en-US" w:eastAsia="zh-CN"/>
        </w:rPr>
        <w:t>445.9</w:t>
      </w:r>
      <w:r>
        <w:rPr>
          <w:rFonts w:hint="eastAsia" w:ascii="仿宋" w:hAnsi="仿宋" w:eastAsia="仿宋"/>
          <w:sz w:val="32"/>
          <w:szCs w:val="32"/>
        </w:rPr>
        <w:t>万元</w:t>
      </w:r>
      <w:r>
        <w:rPr>
          <w:rFonts w:hint="eastAsia" w:ascii="仿宋" w:hAnsi="仿宋" w:eastAsia="仿宋"/>
          <w:sz w:val="32"/>
          <w:szCs w:val="32"/>
          <w:lang w:eastAsia="zh-CN"/>
        </w:rPr>
        <w:t>。比</w:t>
      </w:r>
      <w:r>
        <w:rPr>
          <w:rFonts w:hint="eastAsia" w:ascii="仿宋" w:hAnsi="仿宋" w:eastAsia="仿宋"/>
          <w:sz w:val="32"/>
          <w:szCs w:val="32"/>
          <w:lang w:val="en-US" w:eastAsia="zh-CN"/>
        </w:rPr>
        <w:t>2017年597.49万元下降了151.59万元，增长率-25.37%，主要原因为：一是在职人员减少了3人（退休），工资福利支出和公用经费预算减少；二是退休人员工资交由机关事业养老办发放，对个人和家庭补助支出预算减少。</w:t>
      </w:r>
    </w:p>
    <w:p w14:paraId="3EAB6CDF">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lang w:eastAsia="zh-CN"/>
        </w:rPr>
        <w:t>2018</w:t>
      </w:r>
      <w:r>
        <w:rPr>
          <w:rFonts w:hint="eastAsia" w:ascii="仿宋" w:hAnsi="仿宋" w:eastAsia="仿宋"/>
          <w:sz w:val="32"/>
          <w:szCs w:val="32"/>
        </w:rPr>
        <w:t>年</w:t>
      </w:r>
      <w:r>
        <w:rPr>
          <w:rFonts w:hint="eastAsia" w:ascii="仿宋" w:hAnsi="仿宋" w:eastAsia="仿宋"/>
          <w:sz w:val="32"/>
          <w:szCs w:val="32"/>
          <w:lang w:eastAsia="zh-CN"/>
        </w:rPr>
        <w:t>部门预算拨款支出为</w:t>
      </w:r>
      <w:r>
        <w:rPr>
          <w:rFonts w:hint="eastAsia" w:ascii="仿宋" w:hAnsi="仿宋" w:eastAsia="仿宋"/>
          <w:sz w:val="32"/>
          <w:szCs w:val="32"/>
          <w:lang w:val="en-US" w:eastAsia="zh-CN"/>
        </w:rPr>
        <w:t>445.9万元。其中</w:t>
      </w:r>
      <w:r>
        <w:rPr>
          <w:rFonts w:hint="eastAsia" w:ascii="仿宋" w:hAnsi="仿宋" w:eastAsia="仿宋"/>
          <w:sz w:val="32"/>
          <w:szCs w:val="32"/>
        </w:rPr>
        <w:t>基本支出</w:t>
      </w:r>
      <w:r>
        <w:rPr>
          <w:rFonts w:hint="eastAsia" w:ascii="仿宋" w:hAnsi="仿宋" w:eastAsia="仿宋"/>
          <w:sz w:val="32"/>
          <w:szCs w:val="32"/>
          <w:lang w:val="en-US" w:eastAsia="zh-CN"/>
        </w:rPr>
        <w:t>375.74</w:t>
      </w:r>
      <w:r>
        <w:rPr>
          <w:rFonts w:hint="eastAsia" w:ascii="仿宋" w:hAnsi="仿宋" w:eastAsia="仿宋"/>
          <w:sz w:val="32"/>
          <w:szCs w:val="32"/>
        </w:rPr>
        <w:t>万元，项目支出</w:t>
      </w:r>
      <w:r>
        <w:rPr>
          <w:rFonts w:hint="eastAsia" w:ascii="仿宋" w:hAnsi="仿宋" w:eastAsia="仿宋"/>
          <w:sz w:val="32"/>
          <w:szCs w:val="32"/>
          <w:lang w:val="en-US" w:eastAsia="zh-CN"/>
        </w:rPr>
        <w:t>70</w:t>
      </w:r>
      <w:r>
        <w:rPr>
          <w:rFonts w:hint="eastAsia" w:ascii="仿宋" w:hAnsi="仿宋" w:eastAsia="仿宋"/>
          <w:sz w:val="32"/>
          <w:szCs w:val="32"/>
        </w:rPr>
        <w:t>.16万元</w:t>
      </w:r>
      <w:r>
        <w:rPr>
          <w:rFonts w:hint="eastAsia" w:ascii="仿宋" w:hAnsi="仿宋" w:eastAsia="仿宋"/>
          <w:sz w:val="32"/>
          <w:szCs w:val="32"/>
          <w:lang w:eastAsia="zh-CN"/>
        </w:rPr>
        <w:t>。支出比</w:t>
      </w:r>
      <w:r>
        <w:rPr>
          <w:rFonts w:hint="eastAsia" w:ascii="仿宋" w:hAnsi="仿宋" w:eastAsia="仿宋"/>
          <w:sz w:val="32"/>
          <w:szCs w:val="32"/>
          <w:lang w:val="en-US" w:eastAsia="zh-CN"/>
        </w:rPr>
        <w:t>2017年减少151.59万元，增长率-25.37%，其中基本支出减少175.59万元，增长率-31.85%，主要原因为：一是在职人员减少了3人（退休），工资福利支出和公用经费预算减少；二是退休人员工资交由机关事业养老办发放，对个人和家庭补助支出预算减少。项目支出比2017年增加24万元，增长率51.99%，主要是人大常委会会议室租赁费。</w:t>
      </w:r>
    </w:p>
    <w:p w14:paraId="11618A2F">
      <w:pPr>
        <w:keepNext w:val="0"/>
        <w:keepLines w:val="0"/>
        <w:pageBreakBefore w:val="0"/>
        <w:widowControl w:val="0"/>
        <w:kinsoku/>
        <w:wordWrap/>
        <w:overflowPunct/>
        <w:topLinePunct w:val="0"/>
        <w:autoSpaceDN/>
        <w:bidi w:val="0"/>
        <w:adjustRightInd/>
        <w:snapToGrid/>
        <w:spacing w:line="520" w:lineRule="exact"/>
        <w:ind w:right="0" w:rightChars="0" w:firstLine="643" w:firstLineChars="200"/>
        <w:textAlignment w:val="auto"/>
        <w:rPr>
          <w:rFonts w:ascii="仿宋" w:hAnsi="仿宋" w:eastAsia="仿宋"/>
          <w:b/>
          <w:bCs/>
          <w:sz w:val="32"/>
          <w:szCs w:val="32"/>
        </w:rPr>
      </w:pPr>
      <w:r>
        <w:rPr>
          <w:rFonts w:ascii="仿宋" w:hAnsi="仿宋" w:eastAsia="仿宋"/>
          <w:b/>
          <w:bCs/>
          <w:sz w:val="32"/>
          <w:szCs w:val="32"/>
        </w:rPr>
        <w:t>2、</w:t>
      </w:r>
      <w:r>
        <w:rPr>
          <w:rFonts w:hint="eastAsia" w:ascii="仿宋" w:hAnsi="仿宋" w:eastAsia="仿宋"/>
          <w:b/>
          <w:bCs/>
          <w:color w:val="auto"/>
          <w:sz w:val="32"/>
          <w:szCs w:val="32"/>
        </w:rPr>
        <w:t>支出</w:t>
      </w:r>
      <w:r>
        <w:rPr>
          <w:rFonts w:ascii="仿宋" w:hAnsi="仿宋" w:eastAsia="仿宋"/>
          <w:b/>
          <w:bCs/>
          <w:color w:val="auto"/>
          <w:sz w:val="32"/>
          <w:szCs w:val="32"/>
        </w:rPr>
        <w:t>按功能科目分类的明细情况</w:t>
      </w:r>
      <w:r>
        <w:rPr>
          <w:rFonts w:hint="eastAsia" w:ascii="仿宋" w:hAnsi="仿宋" w:eastAsia="仿宋"/>
          <w:b/>
          <w:bCs/>
          <w:color w:val="auto"/>
          <w:sz w:val="32"/>
          <w:szCs w:val="32"/>
        </w:rPr>
        <w:t>。</w:t>
      </w:r>
    </w:p>
    <w:p w14:paraId="652C46A8">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eastAsia="zh-CN"/>
        </w:rPr>
        <w:t>2018</w:t>
      </w:r>
      <w:r>
        <w:rPr>
          <w:rFonts w:hint="eastAsia" w:ascii="仿宋" w:hAnsi="仿宋" w:eastAsia="仿宋"/>
          <w:sz w:val="32"/>
          <w:szCs w:val="32"/>
        </w:rPr>
        <w:t>年</w:t>
      </w:r>
      <w:r>
        <w:rPr>
          <w:rFonts w:hint="eastAsia" w:ascii="仿宋" w:hAnsi="仿宋" w:eastAsia="仿宋"/>
          <w:sz w:val="32"/>
          <w:szCs w:val="32"/>
          <w:lang w:eastAsia="zh-CN"/>
        </w:rPr>
        <w:t>一般公共预算支出为</w:t>
      </w:r>
      <w:r>
        <w:rPr>
          <w:rFonts w:hint="eastAsia" w:ascii="仿宋" w:hAnsi="仿宋" w:eastAsia="仿宋"/>
          <w:sz w:val="32"/>
          <w:szCs w:val="32"/>
          <w:lang w:val="en-US" w:eastAsia="zh-CN"/>
        </w:rPr>
        <w:t>445.9万元，其中人员经费支出331.74</w:t>
      </w:r>
      <w:r>
        <w:rPr>
          <w:rFonts w:hint="eastAsia" w:ascii="仿宋" w:hAnsi="仿宋" w:eastAsia="仿宋"/>
          <w:sz w:val="32"/>
          <w:szCs w:val="32"/>
        </w:rPr>
        <w:t>万元，</w:t>
      </w:r>
      <w:r>
        <w:rPr>
          <w:rFonts w:hint="eastAsia" w:ascii="仿宋" w:hAnsi="仿宋" w:eastAsia="仿宋"/>
          <w:sz w:val="32"/>
          <w:szCs w:val="32"/>
          <w:lang w:eastAsia="zh-CN"/>
        </w:rPr>
        <w:t>公用经费支出</w:t>
      </w:r>
      <w:r>
        <w:rPr>
          <w:rFonts w:hint="eastAsia" w:ascii="仿宋" w:hAnsi="仿宋" w:eastAsia="仿宋"/>
          <w:sz w:val="32"/>
          <w:szCs w:val="32"/>
          <w:lang w:val="en-US" w:eastAsia="zh-CN"/>
        </w:rPr>
        <w:t>44万元，</w:t>
      </w:r>
      <w:r>
        <w:rPr>
          <w:rFonts w:hint="eastAsia" w:ascii="仿宋" w:hAnsi="仿宋" w:eastAsia="仿宋"/>
          <w:sz w:val="32"/>
          <w:szCs w:val="32"/>
        </w:rPr>
        <w:t>项目支出</w:t>
      </w:r>
      <w:r>
        <w:rPr>
          <w:rFonts w:hint="eastAsia" w:ascii="仿宋" w:hAnsi="仿宋" w:eastAsia="仿宋"/>
          <w:sz w:val="32"/>
          <w:szCs w:val="32"/>
          <w:lang w:val="en-US" w:eastAsia="zh-CN"/>
        </w:rPr>
        <w:t>70</w:t>
      </w:r>
      <w:r>
        <w:rPr>
          <w:rFonts w:hint="eastAsia" w:ascii="仿宋" w:hAnsi="仿宋" w:eastAsia="仿宋"/>
          <w:sz w:val="32"/>
          <w:szCs w:val="32"/>
        </w:rPr>
        <w:t>.16万元。</w:t>
      </w:r>
      <w:r>
        <w:rPr>
          <w:rFonts w:hint="eastAsia" w:ascii="仿宋" w:hAnsi="仿宋" w:eastAsia="仿宋"/>
          <w:sz w:val="32"/>
          <w:szCs w:val="32"/>
          <w:lang w:val="en-US" w:eastAsia="zh-CN"/>
        </w:rPr>
        <w:t xml:space="preserve">   </w:t>
      </w:r>
    </w:p>
    <w:p w14:paraId="73125A42">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eastAsia="zh-CN"/>
        </w:rPr>
        <w:t>“人大事务”经费支出</w:t>
      </w:r>
      <w:r>
        <w:rPr>
          <w:rFonts w:hint="eastAsia" w:ascii="仿宋" w:hAnsi="仿宋" w:eastAsia="仿宋"/>
          <w:sz w:val="32"/>
          <w:szCs w:val="32"/>
          <w:lang w:val="en-US" w:eastAsia="zh-CN"/>
        </w:rPr>
        <w:t>445.9万元，其中人员经费支出331.74</w:t>
      </w:r>
      <w:r>
        <w:rPr>
          <w:rFonts w:hint="eastAsia" w:ascii="仿宋" w:hAnsi="仿宋" w:eastAsia="仿宋"/>
          <w:sz w:val="32"/>
          <w:szCs w:val="32"/>
        </w:rPr>
        <w:t>万元，</w:t>
      </w:r>
      <w:r>
        <w:rPr>
          <w:rFonts w:hint="eastAsia" w:ascii="仿宋" w:hAnsi="仿宋" w:eastAsia="仿宋"/>
          <w:sz w:val="32"/>
          <w:szCs w:val="32"/>
          <w:lang w:eastAsia="zh-CN"/>
        </w:rPr>
        <w:t>公用经费支出</w:t>
      </w:r>
      <w:r>
        <w:rPr>
          <w:rFonts w:hint="eastAsia" w:ascii="仿宋" w:hAnsi="仿宋" w:eastAsia="仿宋"/>
          <w:sz w:val="32"/>
          <w:szCs w:val="32"/>
          <w:lang w:val="en-US" w:eastAsia="zh-CN"/>
        </w:rPr>
        <w:t>44万元，</w:t>
      </w:r>
      <w:r>
        <w:rPr>
          <w:rFonts w:hint="eastAsia" w:ascii="仿宋" w:hAnsi="仿宋" w:eastAsia="仿宋"/>
          <w:sz w:val="32"/>
          <w:szCs w:val="32"/>
        </w:rPr>
        <w:t>项目支出</w:t>
      </w:r>
      <w:r>
        <w:rPr>
          <w:rFonts w:hint="eastAsia" w:ascii="仿宋" w:hAnsi="仿宋" w:eastAsia="仿宋"/>
          <w:sz w:val="32"/>
          <w:szCs w:val="32"/>
          <w:lang w:val="en-US" w:eastAsia="zh-CN"/>
        </w:rPr>
        <w:t>70</w:t>
      </w:r>
      <w:r>
        <w:rPr>
          <w:rFonts w:hint="eastAsia" w:ascii="仿宋" w:hAnsi="仿宋" w:eastAsia="仿宋"/>
          <w:sz w:val="32"/>
          <w:szCs w:val="32"/>
        </w:rPr>
        <w:t>.16万元。</w:t>
      </w:r>
      <w:r>
        <w:rPr>
          <w:rFonts w:hint="eastAsia" w:ascii="仿宋" w:hAnsi="仿宋" w:eastAsia="仿宋"/>
          <w:sz w:val="32"/>
          <w:szCs w:val="32"/>
          <w:lang w:eastAsia="zh-CN"/>
        </w:rPr>
        <w:t>较</w:t>
      </w:r>
      <w:r>
        <w:rPr>
          <w:rFonts w:hint="eastAsia" w:ascii="仿宋" w:hAnsi="仿宋" w:eastAsia="仿宋"/>
          <w:sz w:val="32"/>
          <w:szCs w:val="32"/>
          <w:lang w:val="en-US" w:eastAsia="zh-CN"/>
        </w:rPr>
        <w:t>2017年下降了151.59万元，增长率-25.37%，主要原因为：一是在职人员减少了3人（退休），工资福利支出和公用经费预算减少；二是退休人员工资交由机关事业养老办发放，对个人和家庭补助支出预算减少；三是增加人大常委会会议室租赁费用。</w:t>
      </w:r>
    </w:p>
    <w:p w14:paraId="184E31B7">
      <w:pPr>
        <w:keepNext w:val="0"/>
        <w:keepLines w:val="0"/>
        <w:pageBreakBefore w:val="0"/>
        <w:widowControl w:val="0"/>
        <w:tabs>
          <w:tab w:val="left" w:pos="6048"/>
        </w:tabs>
        <w:kinsoku/>
        <w:wordWrap/>
        <w:overflowPunct/>
        <w:topLinePunct w:val="0"/>
        <w:autoSpaceDN/>
        <w:bidi w:val="0"/>
        <w:adjustRightInd/>
        <w:snapToGrid/>
        <w:spacing w:line="240" w:lineRule="auto"/>
        <w:ind w:right="0" w:rightChars="0" w:firstLine="0" w:firstLineChars="0"/>
        <w:textAlignment w:val="auto"/>
        <w:outlineLvl w:val="9"/>
        <w:rPr>
          <w:rFonts w:hint="eastAsia" w:ascii="仿宋" w:hAnsi="仿宋" w:eastAsia="仿宋"/>
          <w:sz w:val="32"/>
          <w:szCs w:val="32"/>
        </w:rPr>
      </w:pPr>
      <w: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C890C64">
      <w:pPr>
        <w:keepNext w:val="0"/>
        <w:keepLines w:val="0"/>
        <w:pageBreakBefore w:val="0"/>
        <w:widowControl w:val="0"/>
        <w:kinsoku/>
        <w:wordWrap/>
        <w:overflowPunct/>
        <w:topLinePunct w:val="0"/>
        <w:autoSpaceDN/>
        <w:bidi w:val="0"/>
        <w:adjustRightInd/>
        <w:snapToGrid/>
        <w:spacing w:line="520" w:lineRule="exact"/>
        <w:ind w:right="0" w:rightChars="0" w:firstLine="643" w:firstLineChars="200"/>
        <w:textAlignment w:val="auto"/>
        <w:rPr>
          <w:rFonts w:ascii="仿宋" w:hAnsi="仿宋" w:eastAsia="仿宋"/>
          <w:color w:val="auto"/>
          <w:sz w:val="32"/>
          <w:szCs w:val="32"/>
        </w:rPr>
      </w:pPr>
      <w:r>
        <w:rPr>
          <w:rFonts w:hint="eastAsia" w:ascii="仿宋" w:hAnsi="仿宋" w:eastAsia="仿宋"/>
          <w:b/>
          <w:bCs/>
          <w:sz w:val="32"/>
          <w:szCs w:val="32"/>
        </w:rPr>
        <w:t>3、</w:t>
      </w:r>
      <w:r>
        <w:rPr>
          <w:rFonts w:hint="eastAsia" w:ascii="仿宋" w:hAnsi="仿宋" w:eastAsia="仿宋"/>
          <w:b/>
          <w:bCs/>
          <w:color w:val="auto"/>
          <w:sz w:val="32"/>
          <w:szCs w:val="32"/>
        </w:rPr>
        <w:t>支出</w:t>
      </w:r>
      <w:r>
        <w:rPr>
          <w:rFonts w:ascii="仿宋" w:hAnsi="仿宋" w:eastAsia="仿宋"/>
          <w:b/>
          <w:bCs/>
          <w:color w:val="auto"/>
          <w:sz w:val="32"/>
          <w:szCs w:val="32"/>
        </w:rPr>
        <w:t>按经济科目分类的明细情况</w:t>
      </w:r>
      <w:r>
        <w:rPr>
          <w:rFonts w:hint="eastAsia" w:ascii="仿宋" w:hAnsi="仿宋" w:eastAsia="仿宋"/>
          <w:b/>
          <w:bCs/>
          <w:color w:val="auto"/>
          <w:sz w:val="32"/>
          <w:szCs w:val="32"/>
        </w:rPr>
        <w:t>。</w:t>
      </w:r>
    </w:p>
    <w:p w14:paraId="6ABA6C6B">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2018</w:t>
      </w:r>
      <w:r>
        <w:rPr>
          <w:rFonts w:hint="eastAsia" w:ascii="仿宋" w:hAnsi="仿宋" w:eastAsia="仿宋"/>
          <w:sz w:val="32"/>
          <w:szCs w:val="32"/>
        </w:rPr>
        <w:t>年</w:t>
      </w:r>
      <w:r>
        <w:rPr>
          <w:rFonts w:hint="eastAsia" w:ascii="仿宋" w:hAnsi="仿宋" w:eastAsia="仿宋"/>
          <w:sz w:val="32"/>
          <w:szCs w:val="32"/>
          <w:lang w:eastAsia="zh-CN"/>
        </w:rPr>
        <w:t>一般公共预算支出为</w:t>
      </w:r>
      <w:r>
        <w:rPr>
          <w:rFonts w:hint="eastAsia" w:ascii="仿宋" w:hAnsi="仿宋" w:eastAsia="仿宋"/>
          <w:sz w:val="32"/>
          <w:szCs w:val="32"/>
          <w:lang w:val="en-US" w:eastAsia="zh-CN"/>
        </w:rPr>
        <w:t>445.9万元，其中人员经费支出331.74</w:t>
      </w:r>
      <w:r>
        <w:rPr>
          <w:rFonts w:hint="eastAsia" w:ascii="仿宋" w:hAnsi="仿宋" w:eastAsia="仿宋"/>
          <w:sz w:val="32"/>
          <w:szCs w:val="32"/>
        </w:rPr>
        <w:t>万元，</w:t>
      </w:r>
      <w:r>
        <w:rPr>
          <w:rFonts w:hint="eastAsia" w:ascii="仿宋" w:hAnsi="仿宋" w:eastAsia="仿宋"/>
          <w:sz w:val="32"/>
          <w:szCs w:val="32"/>
          <w:lang w:eastAsia="zh-CN"/>
        </w:rPr>
        <w:t>公用经费支出</w:t>
      </w:r>
      <w:r>
        <w:rPr>
          <w:rFonts w:hint="eastAsia" w:ascii="仿宋" w:hAnsi="仿宋" w:eastAsia="仿宋"/>
          <w:sz w:val="32"/>
          <w:szCs w:val="32"/>
          <w:lang w:val="en-US" w:eastAsia="zh-CN"/>
        </w:rPr>
        <w:t>44万元，</w:t>
      </w:r>
      <w:r>
        <w:rPr>
          <w:rFonts w:hint="eastAsia" w:ascii="仿宋" w:hAnsi="仿宋" w:eastAsia="仿宋"/>
          <w:sz w:val="32"/>
          <w:szCs w:val="32"/>
        </w:rPr>
        <w:t>项目支出</w:t>
      </w:r>
      <w:r>
        <w:rPr>
          <w:rFonts w:hint="eastAsia" w:ascii="仿宋" w:hAnsi="仿宋" w:eastAsia="仿宋"/>
          <w:sz w:val="32"/>
          <w:szCs w:val="32"/>
          <w:lang w:val="en-US" w:eastAsia="zh-CN"/>
        </w:rPr>
        <w:t>70</w:t>
      </w:r>
      <w:r>
        <w:rPr>
          <w:rFonts w:hint="eastAsia" w:ascii="仿宋" w:hAnsi="仿宋" w:eastAsia="仿宋"/>
          <w:sz w:val="32"/>
          <w:szCs w:val="32"/>
        </w:rPr>
        <w:t>.16万元。</w:t>
      </w:r>
      <w:r>
        <w:rPr>
          <w:rFonts w:hint="eastAsia" w:ascii="仿宋" w:hAnsi="仿宋" w:eastAsia="仿宋"/>
          <w:sz w:val="32"/>
          <w:szCs w:val="32"/>
          <w:lang w:val="en-US" w:eastAsia="zh-CN"/>
        </w:rPr>
        <w:t xml:space="preserve"> </w:t>
      </w:r>
    </w:p>
    <w:p w14:paraId="683096C8">
      <w:pPr>
        <w:keepNext w:val="0"/>
        <w:keepLines w:val="0"/>
        <w:pageBreakBefore w:val="0"/>
        <w:widowControl w:val="0"/>
        <w:numPr>
          <w:ilvl w:val="0"/>
          <w:numId w:val="1"/>
        </w:numPr>
        <w:kinsoku/>
        <w:wordWrap/>
        <w:overflowPunct/>
        <w:topLinePunct w:val="0"/>
        <w:autoSpaceDN/>
        <w:bidi w:val="0"/>
        <w:adjustRightInd/>
        <w:snapToGrid/>
        <w:spacing w:line="520" w:lineRule="exact"/>
        <w:ind w:right="0" w:righ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eastAsia="zh-CN"/>
        </w:rPr>
        <w:t>“工资福利支出”经费支出</w:t>
      </w:r>
      <w:r>
        <w:rPr>
          <w:rFonts w:hint="eastAsia" w:ascii="仿宋" w:hAnsi="仿宋" w:eastAsia="仿宋"/>
          <w:sz w:val="32"/>
          <w:szCs w:val="32"/>
          <w:lang w:val="en-US" w:eastAsia="zh-CN"/>
        </w:rPr>
        <w:t>331.32万元，全部为人员经费支出，较2017年330.4万元增加0.92万元，增长率0.27%，主要原因为人员调增工资津补贴。</w:t>
      </w:r>
    </w:p>
    <w:p w14:paraId="479E9844">
      <w:pPr>
        <w:keepNext w:val="0"/>
        <w:keepLines w:val="0"/>
        <w:pageBreakBefore w:val="0"/>
        <w:widowControl w:val="0"/>
        <w:numPr>
          <w:ilvl w:val="0"/>
          <w:numId w:val="1"/>
        </w:numPr>
        <w:kinsoku/>
        <w:wordWrap/>
        <w:overflowPunct/>
        <w:topLinePunct w:val="0"/>
        <w:autoSpaceDN/>
        <w:bidi w:val="0"/>
        <w:adjustRightInd/>
        <w:snapToGrid/>
        <w:spacing w:line="520" w:lineRule="exact"/>
        <w:ind w:right="0" w:righ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“商品和服务支出”经费支出114.16万元，其中公用经费支出44万元，专项业务经费支出70.16万元，较2017年92.56万元增加21.6万元，增长率23.34%，主要原因为在职人员减退公用经费减少，增加常委会会议室租赁费。</w:t>
      </w:r>
    </w:p>
    <w:p w14:paraId="3DE90950">
      <w:pPr>
        <w:keepNext w:val="0"/>
        <w:keepLines w:val="0"/>
        <w:pageBreakBefore w:val="0"/>
        <w:widowControl w:val="0"/>
        <w:numPr>
          <w:ilvl w:val="0"/>
          <w:numId w:val="1"/>
        </w:numPr>
        <w:kinsoku/>
        <w:wordWrap/>
        <w:overflowPunct/>
        <w:topLinePunct w:val="0"/>
        <w:autoSpaceDN/>
        <w:bidi w:val="0"/>
        <w:adjustRightInd/>
        <w:snapToGrid/>
        <w:spacing w:line="520" w:lineRule="exact"/>
        <w:ind w:right="0" w:rightChars="0" w:firstLine="640" w:firstLineChars="200"/>
        <w:textAlignment w:val="auto"/>
      </w:pPr>
      <w:r>
        <w:rPr>
          <w:rFonts w:hint="eastAsia" w:ascii="仿宋" w:hAnsi="仿宋" w:eastAsia="仿宋"/>
          <w:sz w:val="32"/>
          <w:szCs w:val="32"/>
          <w:lang w:val="en-US" w:eastAsia="zh-CN"/>
        </w:rPr>
        <w:t>“对个人和家庭补助支出”经费支出0.42万元，全部为人员经费支出，较2017年174.53万元减少174.11万元，增长率-99.76%，主要原因为退休干部工资交由县机关事业养老办发放。</w:t>
      </w:r>
    </w:p>
    <w:p w14:paraId="49E46E97">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581525" cy="27527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4581525" cy="2752725"/>
                    </a:xfrm>
                    <a:prstGeom prst="rect">
                      <a:avLst/>
                    </a:prstGeom>
                    <a:noFill/>
                    <a:ln w="9525">
                      <a:noFill/>
                    </a:ln>
                  </pic:spPr>
                </pic:pic>
              </a:graphicData>
            </a:graphic>
          </wp:inline>
        </w:drawing>
      </w:r>
    </w:p>
    <w:p w14:paraId="2D2D6B47">
      <w:pPr>
        <w:keepNext w:val="0"/>
        <w:keepLines w:val="0"/>
        <w:pageBreakBefore w:val="0"/>
        <w:widowControl w:val="0"/>
        <w:kinsoku/>
        <w:wordWrap/>
        <w:overflowPunct/>
        <w:topLinePunct w:val="0"/>
        <w:autoSpaceDN/>
        <w:bidi w:val="0"/>
        <w:adjustRightInd/>
        <w:snapToGrid/>
        <w:spacing w:line="520" w:lineRule="exact"/>
        <w:ind w:right="0" w:rightChars="0" w:firstLine="643" w:firstLineChars="200"/>
        <w:textAlignment w:val="auto"/>
        <w:rPr>
          <w:rFonts w:ascii="仿宋" w:hAnsi="仿宋" w:eastAsia="仿宋"/>
          <w:sz w:val="32"/>
          <w:szCs w:val="32"/>
        </w:rPr>
      </w:pPr>
      <w:r>
        <w:rPr>
          <w:rFonts w:hint="eastAsia" w:ascii="仿宋" w:hAnsi="仿宋" w:eastAsia="仿宋"/>
          <w:b/>
          <w:bCs/>
          <w:sz w:val="32"/>
          <w:szCs w:val="32"/>
        </w:rPr>
        <w:t>（四）政府性基金预算支出情况</w:t>
      </w:r>
      <w:r>
        <w:rPr>
          <w:rFonts w:hint="eastAsia" w:ascii="仿宋" w:hAnsi="仿宋" w:eastAsia="仿宋"/>
          <w:sz w:val="32"/>
          <w:szCs w:val="32"/>
        </w:rPr>
        <w:t>。</w:t>
      </w:r>
    </w:p>
    <w:p w14:paraId="3777A6B1">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ascii="仿宋" w:hAnsi="仿宋" w:eastAsia="仿宋"/>
          <w:sz w:val="32"/>
          <w:szCs w:val="32"/>
        </w:rPr>
      </w:pPr>
      <w:r>
        <w:rPr>
          <w:rFonts w:hint="eastAsia" w:ascii="仿宋" w:hAnsi="仿宋" w:eastAsia="仿宋"/>
          <w:sz w:val="32"/>
          <w:szCs w:val="32"/>
        </w:rPr>
        <w:t>本</w:t>
      </w:r>
      <w:r>
        <w:rPr>
          <w:rFonts w:ascii="仿宋" w:hAnsi="仿宋" w:eastAsia="仿宋"/>
          <w:sz w:val="32"/>
          <w:szCs w:val="32"/>
        </w:rPr>
        <w:t>部门无政府性基金预算收支</w:t>
      </w:r>
      <w:r>
        <w:rPr>
          <w:rFonts w:hint="eastAsia" w:ascii="仿宋" w:hAnsi="仿宋" w:eastAsia="仿宋"/>
          <w:sz w:val="32"/>
          <w:szCs w:val="32"/>
        </w:rPr>
        <w:t>，并</w:t>
      </w:r>
      <w:r>
        <w:rPr>
          <w:rFonts w:ascii="仿宋" w:hAnsi="仿宋" w:eastAsia="仿宋"/>
          <w:sz w:val="32"/>
          <w:szCs w:val="32"/>
        </w:rPr>
        <w:t>已</w:t>
      </w:r>
      <w:r>
        <w:rPr>
          <w:rFonts w:hint="eastAsia" w:ascii="仿宋" w:hAnsi="仿宋" w:eastAsia="仿宋"/>
          <w:sz w:val="32"/>
          <w:szCs w:val="32"/>
        </w:rPr>
        <w:t>公开</w:t>
      </w:r>
      <w:r>
        <w:rPr>
          <w:rFonts w:ascii="仿宋" w:hAnsi="仿宋" w:eastAsia="仿宋"/>
          <w:sz w:val="32"/>
          <w:szCs w:val="32"/>
        </w:rPr>
        <w:t>空表</w:t>
      </w:r>
      <w:r>
        <w:rPr>
          <w:rFonts w:hint="eastAsia" w:ascii="仿宋" w:hAnsi="仿宋" w:eastAsia="仿宋"/>
          <w:sz w:val="32"/>
          <w:szCs w:val="32"/>
        </w:rPr>
        <w:t>。</w:t>
      </w:r>
    </w:p>
    <w:p w14:paraId="4F5C0161">
      <w:pPr>
        <w:keepNext w:val="0"/>
        <w:keepLines w:val="0"/>
        <w:pageBreakBefore w:val="0"/>
        <w:widowControl w:val="0"/>
        <w:kinsoku/>
        <w:wordWrap/>
        <w:overflowPunct/>
        <w:topLinePunct w:val="0"/>
        <w:autoSpaceDN/>
        <w:bidi w:val="0"/>
        <w:adjustRightInd/>
        <w:snapToGrid/>
        <w:spacing w:line="520" w:lineRule="exact"/>
        <w:ind w:right="0" w:rightChars="0" w:firstLine="643" w:firstLineChars="200"/>
        <w:textAlignment w:val="auto"/>
        <w:rPr>
          <w:rFonts w:ascii="仿宋" w:hAnsi="仿宋" w:eastAsia="仿宋"/>
          <w:b/>
          <w:bCs/>
          <w:sz w:val="32"/>
          <w:szCs w:val="32"/>
        </w:rPr>
      </w:pPr>
      <w:r>
        <w:rPr>
          <w:rFonts w:hint="eastAsia" w:ascii="仿宋" w:hAnsi="仿宋" w:eastAsia="仿宋"/>
          <w:b/>
          <w:bCs/>
          <w:sz w:val="32"/>
          <w:szCs w:val="32"/>
        </w:rPr>
        <w:t>（五）国</w:t>
      </w:r>
      <w:r>
        <w:rPr>
          <w:rFonts w:ascii="仿宋" w:hAnsi="仿宋" w:eastAsia="仿宋"/>
          <w:b/>
          <w:bCs/>
          <w:sz w:val="32"/>
          <w:szCs w:val="32"/>
        </w:rPr>
        <w:t>有</w:t>
      </w:r>
      <w:r>
        <w:rPr>
          <w:rFonts w:hint="eastAsia" w:ascii="仿宋" w:hAnsi="仿宋" w:eastAsia="仿宋"/>
          <w:b/>
          <w:bCs/>
          <w:sz w:val="32"/>
          <w:szCs w:val="32"/>
        </w:rPr>
        <w:t>资本</w:t>
      </w:r>
      <w:r>
        <w:rPr>
          <w:rFonts w:ascii="仿宋" w:hAnsi="仿宋" w:eastAsia="仿宋"/>
          <w:b/>
          <w:bCs/>
          <w:sz w:val="32"/>
          <w:szCs w:val="32"/>
        </w:rPr>
        <w:t>经营预算拨款收支情况</w:t>
      </w:r>
      <w:r>
        <w:rPr>
          <w:rFonts w:hint="eastAsia" w:ascii="仿宋" w:hAnsi="仿宋" w:eastAsia="仿宋"/>
          <w:b/>
          <w:bCs/>
          <w:sz w:val="32"/>
          <w:szCs w:val="32"/>
        </w:rPr>
        <w:t>。</w:t>
      </w:r>
    </w:p>
    <w:p w14:paraId="20AFCCF3">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ascii="仿宋" w:hAnsi="仿宋" w:eastAsia="仿宋"/>
          <w:sz w:val="32"/>
          <w:szCs w:val="32"/>
        </w:rPr>
      </w:pPr>
      <w:r>
        <w:rPr>
          <w:rFonts w:hint="eastAsia" w:ascii="仿宋" w:hAnsi="仿宋" w:eastAsia="仿宋"/>
          <w:sz w:val="32"/>
          <w:szCs w:val="32"/>
        </w:rPr>
        <w:t>本</w:t>
      </w:r>
      <w:r>
        <w:rPr>
          <w:rFonts w:ascii="仿宋" w:hAnsi="仿宋" w:eastAsia="仿宋"/>
          <w:sz w:val="32"/>
          <w:szCs w:val="32"/>
        </w:rPr>
        <w:t>部门</w:t>
      </w:r>
      <w:r>
        <w:rPr>
          <w:rFonts w:hint="eastAsia" w:ascii="仿宋" w:hAnsi="仿宋" w:eastAsia="仿宋"/>
          <w:sz w:val="32"/>
          <w:szCs w:val="32"/>
        </w:rPr>
        <w:t>无国</w:t>
      </w:r>
      <w:r>
        <w:rPr>
          <w:rFonts w:ascii="仿宋" w:hAnsi="仿宋" w:eastAsia="仿宋"/>
          <w:sz w:val="32"/>
          <w:szCs w:val="32"/>
        </w:rPr>
        <w:t>有</w:t>
      </w:r>
      <w:r>
        <w:rPr>
          <w:rFonts w:hint="eastAsia" w:ascii="仿宋" w:hAnsi="仿宋" w:eastAsia="仿宋"/>
          <w:sz w:val="32"/>
          <w:szCs w:val="32"/>
        </w:rPr>
        <w:t>资本</w:t>
      </w:r>
      <w:r>
        <w:rPr>
          <w:rFonts w:ascii="仿宋" w:hAnsi="仿宋" w:eastAsia="仿宋"/>
          <w:sz w:val="32"/>
          <w:szCs w:val="32"/>
        </w:rPr>
        <w:t>经营预算拨款收支</w:t>
      </w:r>
      <w:r>
        <w:rPr>
          <w:rFonts w:hint="eastAsia" w:ascii="仿宋" w:hAnsi="仿宋" w:eastAsia="仿宋"/>
          <w:sz w:val="32"/>
          <w:szCs w:val="32"/>
        </w:rPr>
        <w:t>。</w:t>
      </w:r>
    </w:p>
    <w:p w14:paraId="68B21E1B">
      <w:pPr>
        <w:keepNext w:val="0"/>
        <w:keepLines w:val="0"/>
        <w:pageBreakBefore w:val="0"/>
        <w:widowControl w:val="0"/>
        <w:numPr>
          <w:ilvl w:val="0"/>
          <w:numId w:val="2"/>
        </w:numPr>
        <w:kinsoku/>
        <w:wordWrap/>
        <w:overflowPunct/>
        <w:topLinePunct w:val="0"/>
        <w:autoSpaceDN/>
        <w:bidi w:val="0"/>
        <w:adjustRightInd/>
        <w:snapToGrid/>
        <w:spacing w:line="520" w:lineRule="exact"/>
        <w:ind w:right="0" w:rightChars="0" w:firstLine="643" w:firstLineChars="200"/>
        <w:textAlignment w:val="auto"/>
        <w:outlineLvl w:val="9"/>
        <w:rPr>
          <w:rFonts w:hint="eastAsia" w:ascii="仿宋" w:hAnsi="仿宋" w:eastAsia="仿宋"/>
          <w:b/>
          <w:bCs/>
          <w:sz w:val="32"/>
          <w:szCs w:val="32"/>
        </w:rPr>
      </w:pPr>
      <w:r>
        <w:rPr>
          <w:rFonts w:hint="eastAsia" w:ascii="仿宋" w:hAnsi="仿宋" w:eastAsia="仿宋"/>
          <w:b/>
          <w:bCs/>
          <w:sz w:val="32"/>
          <w:szCs w:val="32"/>
        </w:rPr>
        <w:t>“三</w:t>
      </w:r>
      <w:r>
        <w:rPr>
          <w:rFonts w:ascii="仿宋" w:hAnsi="仿宋" w:eastAsia="仿宋"/>
          <w:b/>
          <w:bCs/>
          <w:sz w:val="32"/>
          <w:szCs w:val="32"/>
        </w:rPr>
        <w:t>公</w:t>
      </w:r>
      <w:r>
        <w:rPr>
          <w:rFonts w:hint="eastAsia" w:ascii="仿宋" w:hAnsi="仿宋" w:eastAsia="仿宋"/>
          <w:b/>
          <w:bCs/>
          <w:sz w:val="32"/>
          <w:szCs w:val="32"/>
        </w:rPr>
        <w:t>”经</w:t>
      </w:r>
      <w:r>
        <w:rPr>
          <w:rFonts w:ascii="仿宋" w:hAnsi="仿宋" w:eastAsia="仿宋"/>
          <w:b/>
          <w:bCs/>
          <w:sz w:val="32"/>
          <w:szCs w:val="32"/>
        </w:rPr>
        <w:t>费等预算情况</w:t>
      </w:r>
      <w:r>
        <w:rPr>
          <w:rFonts w:hint="eastAsia" w:ascii="仿宋" w:hAnsi="仿宋" w:eastAsia="仿宋"/>
          <w:b/>
          <w:bCs/>
          <w:sz w:val="32"/>
          <w:szCs w:val="32"/>
        </w:rPr>
        <w:t>。</w:t>
      </w:r>
    </w:p>
    <w:p w14:paraId="6828276F">
      <w:pPr>
        <w:keepNext w:val="0"/>
        <w:keepLines w:val="0"/>
        <w:pageBreakBefore w:val="0"/>
        <w:widowControl w:val="0"/>
        <w:numPr>
          <w:ilvl w:val="0"/>
          <w:numId w:val="0"/>
        </w:numPr>
        <w:kinsoku/>
        <w:wordWrap/>
        <w:overflowPunct/>
        <w:topLinePunct w:val="0"/>
        <w:autoSpaceDN/>
        <w:bidi w:val="0"/>
        <w:adjustRightInd/>
        <w:snapToGrid/>
        <w:spacing w:line="520" w:lineRule="exact"/>
        <w:ind w:right="0" w:rightChars="0"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lang w:eastAsia="zh-CN"/>
        </w:rPr>
        <w:t>2018</w:t>
      </w:r>
      <w:r>
        <w:rPr>
          <w:rFonts w:hint="eastAsia" w:ascii="仿宋" w:hAnsi="仿宋" w:eastAsia="仿宋"/>
          <w:sz w:val="32"/>
          <w:szCs w:val="32"/>
        </w:rPr>
        <w:t>年</w:t>
      </w:r>
      <w:r>
        <w:rPr>
          <w:rFonts w:hint="eastAsia" w:ascii="仿宋" w:hAnsi="仿宋" w:eastAsia="仿宋"/>
          <w:sz w:val="32"/>
          <w:szCs w:val="32"/>
          <w:lang w:eastAsia="zh-CN"/>
        </w:rPr>
        <w:t>部门</w:t>
      </w:r>
      <w:r>
        <w:rPr>
          <w:rFonts w:hint="eastAsia" w:ascii="仿宋" w:hAnsi="仿宋" w:eastAsia="仿宋"/>
          <w:sz w:val="32"/>
          <w:szCs w:val="32"/>
        </w:rPr>
        <w:t>“三公”经费预算</w:t>
      </w:r>
      <w:r>
        <w:rPr>
          <w:rFonts w:hint="eastAsia" w:ascii="仿宋" w:hAnsi="仿宋" w:eastAsia="仿宋"/>
          <w:sz w:val="32"/>
          <w:szCs w:val="32"/>
          <w:lang w:eastAsia="zh-CN"/>
        </w:rPr>
        <w:t>支出</w:t>
      </w:r>
      <w:r>
        <w:rPr>
          <w:rFonts w:hint="eastAsia" w:ascii="仿宋" w:hAnsi="仿宋" w:eastAsia="仿宋"/>
          <w:sz w:val="32"/>
          <w:szCs w:val="32"/>
        </w:rPr>
        <w:t>27万元，其中</w:t>
      </w:r>
      <w:r>
        <w:rPr>
          <w:rFonts w:hint="eastAsia" w:ascii="仿宋" w:hAnsi="仿宋" w:eastAsia="仿宋"/>
          <w:sz w:val="32"/>
          <w:szCs w:val="32"/>
          <w:lang w:eastAsia="zh-CN"/>
        </w:rPr>
        <w:t>：因公</w:t>
      </w:r>
      <w:r>
        <w:rPr>
          <w:rFonts w:hint="eastAsia" w:ascii="仿宋" w:hAnsi="仿宋" w:eastAsia="仿宋"/>
          <w:sz w:val="32"/>
          <w:szCs w:val="32"/>
        </w:rPr>
        <w:t>出国</w:t>
      </w:r>
      <w:r>
        <w:rPr>
          <w:rFonts w:hint="eastAsia" w:ascii="仿宋" w:hAnsi="仿宋" w:eastAsia="仿宋"/>
          <w:sz w:val="32"/>
          <w:szCs w:val="32"/>
          <w:lang w:eastAsia="zh-CN"/>
        </w:rPr>
        <w:t>（境）</w:t>
      </w:r>
      <w:r>
        <w:rPr>
          <w:rFonts w:hint="eastAsia" w:ascii="仿宋" w:hAnsi="仿宋" w:eastAsia="仿宋"/>
          <w:sz w:val="32"/>
          <w:szCs w:val="32"/>
        </w:rPr>
        <w:t>费</w:t>
      </w:r>
      <w:r>
        <w:rPr>
          <w:rFonts w:hint="eastAsia" w:ascii="仿宋" w:hAnsi="仿宋" w:eastAsia="仿宋"/>
          <w:sz w:val="32"/>
          <w:szCs w:val="32"/>
          <w:lang w:eastAsia="zh-CN"/>
        </w:rPr>
        <w:t>支出预算</w:t>
      </w:r>
      <w:r>
        <w:rPr>
          <w:rFonts w:hint="eastAsia" w:ascii="仿宋" w:hAnsi="仿宋" w:eastAsia="仿宋"/>
          <w:sz w:val="32"/>
          <w:szCs w:val="32"/>
        </w:rPr>
        <w:t>0万元</w:t>
      </w:r>
      <w:r>
        <w:rPr>
          <w:rFonts w:hint="eastAsia" w:ascii="仿宋" w:hAnsi="仿宋" w:eastAsia="仿宋"/>
          <w:sz w:val="32"/>
          <w:szCs w:val="32"/>
          <w:lang w:eastAsia="zh-CN"/>
        </w:rPr>
        <w:t>，</w:t>
      </w:r>
      <w:r>
        <w:rPr>
          <w:rFonts w:hint="eastAsia" w:ascii="仿宋" w:hAnsi="仿宋" w:eastAsia="仿宋"/>
          <w:sz w:val="32"/>
          <w:szCs w:val="32"/>
        </w:rPr>
        <w:t>公务用车</w:t>
      </w:r>
      <w:r>
        <w:rPr>
          <w:rFonts w:hint="eastAsia" w:ascii="仿宋" w:hAnsi="仿宋" w:eastAsia="仿宋"/>
          <w:sz w:val="32"/>
          <w:szCs w:val="32"/>
          <w:lang w:eastAsia="zh-CN"/>
        </w:rPr>
        <w:t>购置及</w:t>
      </w:r>
      <w:r>
        <w:rPr>
          <w:rFonts w:hint="eastAsia" w:ascii="仿宋" w:hAnsi="仿宋" w:eastAsia="仿宋"/>
          <w:sz w:val="32"/>
          <w:szCs w:val="32"/>
        </w:rPr>
        <w:t>运行</w:t>
      </w:r>
      <w:r>
        <w:rPr>
          <w:rFonts w:hint="eastAsia" w:ascii="仿宋" w:hAnsi="仿宋" w:eastAsia="仿宋"/>
          <w:sz w:val="32"/>
          <w:szCs w:val="32"/>
          <w:lang w:eastAsia="zh-CN"/>
        </w:rPr>
        <w:t>维护</w:t>
      </w:r>
      <w:r>
        <w:rPr>
          <w:rFonts w:hint="eastAsia" w:ascii="仿宋" w:hAnsi="仿宋" w:eastAsia="仿宋"/>
          <w:sz w:val="32"/>
          <w:szCs w:val="32"/>
        </w:rPr>
        <w:t>费</w:t>
      </w:r>
      <w:r>
        <w:rPr>
          <w:rFonts w:hint="eastAsia" w:ascii="仿宋" w:hAnsi="仿宋" w:eastAsia="仿宋"/>
          <w:sz w:val="32"/>
          <w:szCs w:val="32"/>
          <w:lang w:eastAsia="zh-CN"/>
        </w:rPr>
        <w:t>支出预算</w:t>
      </w:r>
      <w:r>
        <w:rPr>
          <w:rFonts w:hint="eastAsia" w:ascii="仿宋" w:hAnsi="仿宋" w:eastAsia="仿宋"/>
          <w:sz w:val="32"/>
          <w:szCs w:val="32"/>
        </w:rPr>
        <w:t>24万元</w:t>
      </w:r>
      <w:r>
        <w:rPr>
          <w:rFonts w:hint="eastAsia" w:ascii="仿宋" w:hAnsi="仿宋" w:eastAsia="仿宋"/>
          <w:sz w:val="32"/>
          <w:szCs w:val="32"/>
          <w:lang w:eastAsia="zh-CN"/>
        </w:rPr>
        <w:t>，</w:t>
      </w:r>
      <w:r>
        <w:rPr>
          <w:rFonts w:hint="eastAsia" w:ascii="仿宋" w:hAnsi="仿宋" w:eastAsia="仿宋"/>
          <w:sz w:val="32"/>
          <w:szCs w:val="32"/>
        </w:rPr>
        <w:t>公务接待费</w:t>
      </w:r>
      <w:r>
        <w:rPr>
          <w:rFonts w:hint="eastAsia" w:ascii="仿宋" w:hAnsi="仿宋" w:eastAsia="仿宋"/>
          <w:sz w:val="32"/>
          <w:szCs w:val="32"/>
          <w:lang w:eastAsia="zh-CN"/>
        </w:rPr>
        <w:t>支出预算</w:t>
      </w:r>
      <w:r>
        <w:rPr>
          <w:rFonts w:hint="eastAsia" w:ascii="仿宋" w:hAnsi="仿宋" w:eastAsia="仿宋"/>
          <w:sz w:val="32"/>
          <w:szCs w:val="32"/>
        </w:rPr>
        <w:t>3万元</w:t>
      </w:r>
      <w:r>
        <w:rPr>
          <w:rFonts w:hint="eastAsia" w:ascii="仿宋" w:hAnsi="仿宋" w:eastAsia="仿宋"/>
          <w:sz w:val="32"/>
          <w:szCs w:val="32"/>
          <w:lang w:eastAsia="zh-CN"/>
        </w:rPr>
        <w:t>。</w:t>
      </w:r>
    </w:p>
    <w:p w14:paraId="071C57C8">
      <w:pPr>
        <w:keepNext w:val="0"/>
        <w:keepLines w:val="0"/>
        <w:pageBreakBefore w:val="0"/>
        <w:widowControl w:val="0"/>
        <w:numPr>
          <w:ilvl w:val="0"/>
          <w:numId w:val="0"/>
        </w:numPr>
        <w:kinsoku/>
        <w:wordWrap/>
        <w:overflowPunct/>
        <w:topLinePunct w:val="0"/>
        <w:autoSpaceDN/>
        <w:bidi w:val="0"/>
        <w:adjustRightInd/>
        <w:snapToGrid/>
        <w:spacing w:line="520" w:lineRule="exact"/>
        <w:ind w:right="0" w:rightChars="0"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lang w:eastAsia="zh-CN"/>
        </w:rPr>
        <w:t>与</w:t>
      </w:r>
      <w:r>
        <w:rPr>
          <w:rFonts w:hint="eastAsia" w:ascii="仿宋" w:hAnsi="仿宋" w:eastAsia="仿宋"/>
          <w:sz w:val="32"/>
          <w:szCs w:val="32"/>
          <w:lang w:val="en-US" w:eastAsia="zh-CN"/>
        </w:rPr>
        <w:t>2017年部门</w:t>
      </w:r>
      <w:r>
        <w:rPr>
          <w:rFonts w:hint="eastAsia" w:ascii="仿宋" w:hAnsi="仿宋" w:eastAsia="仿宋"/>
          <w:sz w:val="32"/>
          <w:szCs w:val="32"/>
        </w:rPr>
        <w:t>“三公”经费预算</w:t>
      </w:r>
      <w:r>
        <w:rPr>
          <w:rFonts w:hint="eastAsia" w:ascii="仿宋" w:hAnsi="仿宋" w:eastAsia="仿宋"/>
          <w:sz w:val="32"/>
          <w:szCs w:val="32"/>
          <w:lang w:eastAsia="zh-CN"/>
        </w:rPr>
        <w:t>支出持平，无增减变化，根据中央八项规定和我县公务支出管理规定，人大机关严格控制“三公”经费支出管理。</w:t>
      </w:r>
    </w:p>
    <w:p w14:paraId="4E1A2A4D">
      <w:pPr>
        <w:keepNext w:val="0"/>
        <w:keepLines w:val="0"/>
        <w:pageBreakBefore w:val="0"/>
        <w:widowControl w:val="0"/>
        <w:numPr>
          <w:ilvl w:val="0"/>
          <w:numId w:val="0"/>
        </w:numPr>
        <w:kinsoku/>
        <w:wordWrap/>
        <w:overflowPunct/>
        <w:topLinePunct w:val="0"/>
        <w:autoSpaceDN/>
        <w:bidi w:val="0"/>
        <w:adjustRightInd/>
        <w:snapToGrid/>
        <w:spacing w:line="520" w:lineRule="exact"/>
        <w:ind w:right="0" w:rightChars="0"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lang w:val="en-US" w:eastAsia="zh-CN"/>
        </w:rPr>
        <w:t>2、2018年会议费支出预算为6.9万元，较2017年预算减少2万元，</w:t>
      </w:r>
      <w:r>
        <w:rPr>
          <w:rFonts w:hint="eastAsia" w:ascii="仿宋" w:hAnsi="仿宋" w:eastAsia="仿宋"/>
          <w:sz w:val="32"/>
          <w:szCs w:val="32"/>
          <w:lang w:eastAsia="zh-CN"/>
        </w:rPr>
        <w:t>根据中央八项规定和我县公务支出管理规定，人大机关严格控制经费支出管理。</w:t>
      </w:r>
    </w:p>
    <w:p w14:paraId="4323E561">
      <w:pPr>
        <w:keepNext w:val="0"/>
        <w:keepLines w:val="0"/>
        <w:pageBreakBefore w:val="0"/>
        <w:widowControl w:val="0"/>
        <w:numPr>
          <w:ilvl w:val="0"/>
          <w:numId w:val="0"/>
        </w:numPr>
        <w:kinsoku/>
        <w:wordWrap/>
        <w:overflowPunct/>
        <w:topLinePunct w:val="0"/>
        <w:autoSpaceDN/>
        <w:bidi w:val="0"/>
        <w:adjustRightInd/>
        <w:snapToGrid/>
        <w:spacing w:line="520" w:lineRule="exact"/>
        <w:ind w:right="0" w:rightChars="0"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3、2018年培训费支出预算为2.6万元，较2017年预算减少1万元，</w:t>
      </w:r>
      <w:r>
        <w:rPr>
          <w:rFonts w:hint="eastAsia" w:ascii="仿宋" w:hAnsi="仿宋" w:eastAsia="仿宋"/>
          <w:sz w:val="32"/>
          <w:szCs w:val="32"/>
          <w:lang w:eastAsia="zh-CN"/>
        </w:rPr>
        <w:t>根据中央八项规定和我县公务支出管理规定，人大机关严格控制经费支出管理。</w:t>
      </w:r>
    </w:p>
    <w:p w14:paraId="5C0E39C8">
      <w:pPr>
        <w:keepNext w:val="0"/>
        <w:keepLines w:val="0"/>
        <w:pageBreakBefore w:val="0"/>
        <w:widowControl w:val="0"/>
        <w:numPr>
          <w:ilvl w:val="0"/>
          <w:numId w:val="2"/>
        </w:numPr>
        <w:kinsoku/>
        <w:wordWrap/>
        <w:overflowPunct/>
        <w:topLinePunct w:val="0"/>
        <w:autoSpaceDN/>
        <w:bidi w:val="0"/>
        <w:adjustRightInd/>
        <w:snapToGrid/>
        <w:spacing w:line="520" w:lineRule="exact"/>
        <w:ind w:left="0" w:leftChars="0" w:right="0" w:rightChars="0" w:firstLine="643" w:firstLineChars="200"/>
        <w:textAlignment w:val="auto"/>
        <w:rPr>
          <w:rFonts w:hint="eastAsia" w:ascii="仿宋" w:hAnsi="仿宋" w:eastAsia="仿宋"/>
          <w:b/>
          <w:bCs/>
          <w:sz w:val="32"/>
          <w:szCs w:val="32"/>
        </w:rPr>
      </w:pPr>
      <w:r>
        <w:rPr>
          <w:rFonts w:hint="eastAsia" w:ascii="仿宋" w:hAnsi="仿宋" w:eastAsia="仿宋"/>
          <w:b/>
          <w:bCs/>
          <w:sz w:val="32"/>
          <w:szCs w:val="32"/>
        </w:rPr>
        <w:t>机</w:t>
      </w:r>
      <w:r>
        <w:rPr>
          <w:rFonts w:ascii="仿宋" w:hAnsi="仿宋" w:eastAsia="仿宋"/>
          <w:b/>
          <w:bCs/>
          <w:sz w:val="32"/>
          <w:szCs w:val="32"/>
        </w:rPr>
        <w:t>关运行经费安排情况</w:t>
      </w:r>
      <w:r>
        <w:rPr>
          <w:rFonts w:hint="eastAsia" w:ascii="仿宋" w:hAnsi="仿宋" w:eastAsia="仿宋"/>
          <w:b/>
          <w:bCs/>
          <w:sz w:val="32"/>
          <w:szCs w:val="32"/>
        </w:rPr>
        <w:t>。</w:t>
      </w:r>
    </w:p>
    <w:p w14:paraId="146E38D2">
      <w:pPr>
        <w:keepNext w:val="0"/>
        <w:keepLines w:val="0"/>
        <w:pageBreakBefore w:val="0"/>
        <w:widowControl w:val="0"/>
        <w:numPr>
          <w:ilvl w:val="0"/>
          <w:numId w:val="0"/>
        </w:numPr>
        <w:kinsoku/>
        <w:wordWrap/>
        <w:overflowPunct/>
        <w:topLinePunct w:val="0"/>
        <w:autoSpaceDN/>
        <w:bidi w:val="0"/>
        <w:adjustRightInd/>
        <w:snapToGrid/>
        <w:spacing w:line="520" w:lineRule="exact"/>
        <w:ind w:right="0" w:rightChars="0" w:firstLine="640" w:firstLineChars="200"/>
        <w:textAlignment w:val="auto"/>
        <w:rPr>
          <w:rFonts w:ascii="仿宋" w:hAnsi="仿宋" w:eastAsia="仿宋"/>
          <w:color w:val="FF0000"/>
          <w:sz w:val="32"/>
          <w:szCs w:val="32"/>
        </w:rPr>
      </w:pPr>
      <w:r>
        <w:rPr>
          <w:rFonts w:hint="eastAsia" w:ascii="仿宋" w:hAnsi="仿宋" w:eastAsia="仿宋"/>
          <w:sz w:val="32"/>
          <w:szCs w:val="32"/>
          <w:lang w:val="en-US" w:eastAsia="zh-CN"/>
        </w:rPr>
        <w:t>2018年本部门机关运行经费预算为44万元，比2017年46.4万元减少2.4万元，增长率-5.17%，主要是在职人员中退休3人公用经费预算减少。</w:t>
      </w:r>
    </w:p>
    <w:p w14:paraId="786D3FC4">
      <w:pPr>
        <w:keepNext w:val="0"/>
        <w:keepLines w:val="0"/>
        <w:pageBreakBefore w:val="0"/>
        <w:widowControl w:val="0"/>
        <w:kinsoku/>
        <w:wordWrap/>
        <w:overflowPunct/>
        <w:topLinePunct w:val="0"/>
        <w:autoSpaceDN/>
        <w:bidi w:val="0"/>
        <w:adjustRightInd/>
        <w:snapToGrid/>
        <w:spacing w:line="520" w:lineRule="exact"/>
        <w:ind w:right="0" w:rightChars="0" w:firstLine="643" w:firstLineChars="200"/>
        <w:textAlignment w:val="auto"/>
        <w:rPr>
          <w:rFonts w:ascii="仿宋" w:hAnsi="仿宋" w:eastAsia="仿宋"/>
          <w:b/>
          <w:bCs/>
          <w:sz w:val="32"/>
          <w:szCs w:val="32"/>
        </w:rPr>
      </w:pPr>
      <w:r>
        <w:rPr>
          <w:rFonts w:hint="eastAsia" w:ascii="仿宋" w:hAnsi="仿宋" w:eastAsia="仿宋"/>
          <w:b/>
          <w:bCs/>
          <w:sz w:val="32"/>
          <w:szCs w:val="32"/>
        </w:rPr>
        <w:t>（八）政府</w:t>
      </w:r>
      <w:r>
        <w:rPr>
          <w:rFonts w:ascii="仿宋" w:hAnsi="仿宋" w:eastAsia="仿宋"/>
          <w:b/>
          <w:bCs/>
          <w:sz w:val="32"/>
          <w:szCs w:val="32"/>
        </w:rPr>
        <w:t>采购情况</w:t>
      </w:r>
      <w:r>
        <w:rPr>
          <w:rFonts w:hint="eastAsia" w:ascii="仿宋" w:hAnsi="仿宋" w:eastAsia="仿宋"/>
          <w:b/>
          <w:bCs/>
          <w:sz w:val="32"/>
          <w:szCs w:val="32"/>
        </w:rPr>
        <w:t>。</w:t>
      </w:r>
    </w:p>
    <w:p w14:paraId="15CAD85B">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ascii="仿宋" w:hAnsi="仿宋" w:eastAsia="仿宋"/>
          <w:sz w:val="32"/>
          <w:szCs w:val="32"/>
        </w:rPr>
      </w:pPr>
      <w:r>
        <w:rPr>
          <w:rFonts w:hint="eastAsia" w:ascii="仿宋" w:hAnsi="仿宋" w:eastAsia="仿宋"/>
          <w:sz w:val="32"/>
          <w:szCs w:val="32"/>
        </w:rPr>
        <w:t>本</w:t>
      </w:r>
      <w:r>
        <w:rPr>
          <w:rFonts w:ascii="仿宋" w:hAnsi="仿宋" w:eastAsia="仿宋"/>
          <w:sz w:val="32"/>
          <w:szCs w:val="32"/>
        </w:rPr>
        <w:t>部门</w:t>
      </w:r>
      <w:r>
        <w:rPr>
          <w:rFonts w:hint="eastAsia" w:ascii="仿宋" w:hAnsi="仿宋" w:eastAsia="仿宋"/>
          <w:sz w:val="32"/>
          <w:szCs w:val="32"/>
        </w:rPr>
        <w:t>2018年</w:t>
      </w:r>
      <w:r>
        <w:rPr>
          <w:rFonts w:ascii="仿宋" w:hAnsi="仿宋" w:eastAsia="仿宋"/>
          <w:sz w:val="32"/>
          <w:szCs w:val="32"/>
        </w:rPr>
        <w:t>无政府采购预算</w:t>
      </w:r>
      <w:r>
        <w:rPr>
          <w:rFonts w:hint="eastAsia" w:ascii="仿宋" w:hAnsi="仿宋" w:eastAsia="仿宋"/>
          <w:sz w:val="32"/>
          <w:szCs w:val="32"/>
        </w:rPr>
        <w:t>，并</w:t>
      </w:r>
      <w:r>
        <w:rPr>
          <w:rFonts w:ascii="仿宋" w:hAnsi="仿宋" w:eastAsia="仿宋"/>
          <w:sz w:val="32"/>
          <w:szCs w:val="32"/>
        </w:rPr>
        <w:t>已公开空表</w:t>
      </w:r>
      <w:r>
        <w:rPr>
          <w:rFonts w:hint="eastAsia" w:ascii="仿宋" w:hAnsi="仿宋" w:eastAsia="仿宋"/>
          <w:sz w:val="32"/>
          <w:szCs w:val="32"/>
        </w:rPr>
        <w:t>。</w:t>
      </w:r>
      <w:bookmarkStart w:id="0" w:name="_GoBack"/>
      <w:bookmarkEnd w:id="0"/>
    </w:p>
    <w:p w14:paraId="6FC78B36">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ascii="黑体" w:hAnsi="黑体" w:eastAsia="黑体"/>
          <w:sz w:val="32"/>
          <w:szCs w:val="32"/>
        </w:rPr>
      </w:pPr>
      <w:r>
        <w:rPr>
          <w:rFonts w:hint="eastAsia" w:ascii="黑体" w:hAnsi="黑体" w:eastAsia="黑体"/>
          <w:sz w:val="32"/>
          <w:szCs w:val="32"/>
        </w:rPr>
        <w:t>八、专业</w:t>
      </w:r>
      <w:r>
        <w:rPr>
          <w:rFonts w:ascii="黑体" w:hAnsi="黑体" w:eastAsia="黑体"/>
          <w:sz w:val="32"/>
          <w:szCs w:val="32"/>
        </w:rPr>
        <w:t>名词解释</w:t>
      </w:r>
    </w:p>
    <w:p w14:paraId="68CA573A">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ascii="仿宋" w:hAnsi="仿宋" w:eastAsia="仿宋"/>
          <w:sz w:val="32"/>
          <w:szCs w:val="32"/>
        </w:rPr>
      </w:pPr>
      <w:r>
        <w:rPr>
          <w:rFonts w:hint="eastAsia" w:ascii="仿宋" w:hAnsi="仿宋" w:eastAsia="仿宋"/>
          <w:sz w:val="32"/>
          <w:szCs w:val="32"/>
        </w:rPr>
        <w:t>1、“三公”经费：</w:t>
      </w:r>
      <w:r>
        <w:rPr>
          <w:rFonts w:hint="eastAsia" w:ascii="仿宋" w:hAnsi="仿宋" w:eastAsia="仿宋"/>
          <w:sz w:val="32"/>
          <w:szCs w:val="32"/>
          <w:lang w:eastAsia="zh-CN"/>
        </w:rPr>
        <w:t>是</w:t>
      </w:r>
      <w:r>
        <w:rPr>
          <w:rFonts w:hint="eastAsia" w:ascii="仿宋" w:hAnsi="仿宋" w:eastAsia="仿宋"/>
          <w:sz w:val="32"/>
          <w:szCs w:val="32"/>
        </w:rPr>
        <w:t>指</w:t>
      </w:r>
      <w:r>
        <w:rPr>
          <w:rFonts w:hint="eastAsia" w:ascii="仿宋" w:hAnsi="仿宋" w:eastAsia="仿宋"/>
          <w:sz w:val="32"/>
          <w:szCs w:val="32"/>
          <w:lang w:eastAsia="zh-CN"/>
        </w:rPr>
        <w:t>用财政拨款安排的因公出国（境）费、公务用车购置及运行维护和公务接待费</w:t>
      </w:r>
      <w:r>
        <w:rPr>
          <w:rFonts w:hint="eastAsia" w:ascii="仿宋" w:hAnsi="仿宋" w:eastAsia="仿宋"/>
          <w:sz w:val="32"/>
          <w:szCs w:val="32"/>
        </w:rPr>
        <w:t>。</w:t>
      </w:r>
      <w:r>
        <w:rPr>
          <w:rFonts w:hint="eastAsia" w:ascii="仿宋" w:hAnsi="仿宋" w:eastAsia="仿宋"/>
          <w:sz w:val="32"/>
          <w:szCs w:val="32"/>
          <w:lang w:eastAsia="zh-CN"/>
        </w:rPr>
        <w:t>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7380909B">
      <w:pPr>
        <w:keepNext w:val="0"/>
        <w:keepLines w:val="0"/>
        <w:pageBreakBefore w:val="0"/>
        <w:widowControl w:val="0"/>
        <w:numPr>
          <w:ilvl w:val="0"/>
          <w:numId w:val="0"/>
        </w:numPr>
        <w:kinsoku/>
        <w:wordWrap/>
        <w:overflowPunct/>
        <w:topLinePunct w:val="0"/>
        <w:autoSpaceDN/>
        <w:bidi w:val="0"/>
        <w:adjustRightInd/>
        <w:snapToGrid/>
        <w:spacing w:line="520" w:lineRule="exact"/>
        <w:ind w:right="0" w:rightChars="0" w:firstLine="640" w:firstLineChars="200"/>
        <w:textAlignment w:val="auto"/>
        <w:rPr>
          <w:rFonts w:ascii="仿宋" w:hAnsi="仿宋" w:eastAsia="仿宋"/>
          <w:color w:val="FF0000"/>
          <w:sz w:val="32"/>
          <w:szCs w:val="32"/>
        </w:rPr>
      </w:pPr>
      <w:r>
        <w:rPr>
          <w:rFonts w:ascii="仿宋" w:hAnsi="仿宋" w:eastAsia="仿宋"/>
          <w:sz w:val="32"/>
          <w:szCs w:val="32"/>
        </w:rPr>
        <w:t>2</w:t>
      </w:r>
      <w:r>
        <w:rPr>
          <w:rFonts w:hint="eastAsia" w:ascii="仿宋" w:hAnsi="仿宋" w:eastAsia="仿宋"/>
          <w:sz w:val="32"/>
          <w:szCs w:val="32"/>
        </w:rPr>
        <w:t>、</w:t>
      </w:r>
      <w:r>
        <w:rPr>
          <w:rFonts w:hint="eastAsia" w:ascii="仿宋" w:hAnsi="仿宋" w:eastAsia="仿宋"/>
          <w:color w:val="auto"/>
          <w:sz w:val="32"/>
          <w:szCs w:val="32"/>
        </w:rPr>
        <w:t>机关运行经费</w:t>
      </w:r>
      <w:r>
        <w:rPr>
          <w:rFonts w:hint="eastAsia" w:ascii="仿宋" w:hAnsi="仿宋" w:eastAsia="仿宋"/>
          <w:color w:val="auto"/>
          <w:sz w:val="32"/>
          <w:szCs w:val="32"/>
          <w:lang w:eastAsia="zh-CN"/>
        </w:rPr>
        <w:t>：是</w:t>
      </w:r>
      <w:r>
        <w:rPr>
          <w:rFonts w:hint="eastAsia" w:ascii="仿宋" w:hAnsi="仿宋" w:eastAsia="仿宋"/>
          <w:color w:val="auto"/>
          <w:sz w:val="32"/>
          <w:szCs w:val="32"/>
        </w:rPr>
        <w:t>指为保障行政单位（包括参照公务员法管理的事业单位）运行用于购买货物和服务的各项公用经费，包括办公及印刷费、邮电费、差旅费、会议费、福利费、日常维修费、专用材料及办公用房水电费、办公用房取暖费、办公用房物业管理费、公务用车运行维护费以及其他费用。</w:t>
      </w:r>
    </w:p>
    <w:p w14:paraId="245A9A54">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ascii="仿宋" w:hAnsi="仿宋" w:eastAsia="仿宋"/>
          <w:sz w:val="32"/>
          <w:szCs w:val="32"/>
        </w:rPr>
      </w:pPr>
    </w:p>
    <w:p w14:paraId="3CE67161">
      <w:pPr>
        <w:keepNext w:val="0"/>
        <w:keepLines w:val="0"/>
        <w:pageBreakBefore w:val="0"/>
        <w:widowControl w:val="0"/>
        <w:kinsoku/>
        <w:wordWrap/>
        <w:overflowPunct/>
        <w:topLinePunct w:val="0"/>
        <w:autoSpaceDN/>
        <w:bidi w:val="0"/>
        <w:adjustRightInd/>
        <w:snapToGrid/>
        <w:spacing w:line="520" w:lineRule="exact"/>
        <w:ind w:right="0" w:rightChars="0"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镇</w:t>
      </w:r>
      <w:r>
        <w:rPr>
          <w:rFonts w:ascii="仿宋" w:hAnsi="仿宋" w:eastAsia="仿宋"/>
          <w:sz w:val="32"/>
          <w:szCs w:val="32"/>
        </w:rPr>
        <w:t>安县</w:t>
      </w:r>
      <w:r>
        <w:rPr>
          <w:rFonts w:hint="eastAsia" w:ascii="仿宋" w:hAnsi="仿宋" w:eastAsia="仿宋"/>
          <w:sz w:val="32"/>
          <w:szCs w:val="32"/>
          <w:lang w:eastAsia="zh-CN"/>
        </w:rPr>
        <w:t>人大常委会办公室</w:t>
      </w:r>
      <w:r>
        <w:rPr>
          <w:rFonts w:hint="eastAsia" w:ascii="仿宋" w:hAnsi="仿宋" w:eastAsia="仿宋"/>
          <w:sz w:val="32"/>
          <w:szCs w:val="32"/>
        </w:rPr>
        <w:t xml:space="preserve">           </w:t>
      </w:r>
    </w:p>
    <w:p w14:paraId="56510D32">
      <w:pPr>
        <w:keepNext w:val="0"/>
        <w:keepLines w:val="0"/>
        <w:pageBreakBefore w:val="0"/>
        <w:widowControl w:val="0"/>
        <w:kinsoku/>
        <w:wordWrap/>
        <w:overflowPunct/>
        <w:topLinePunct w:val="0"/>
        <w:autoSpaceDN/>
        <w:bidi w:val="0"/>
        <w:adjustRightInd/>
        <w:snapToGrid/>
        <w:spacing w:line="520" w:lineRule="exact"/>
        <w:ind w:left="5437" w:leftChars="608" w:right="0" w:rightChars="0" w:hanging="4160" w:hangingChars="1300"/>
        <w:jc w:val="both"/>
        <w:textAlignment w:val="auto"/>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2018年</w:t>
      </w:r>
      <w:r>
        <w:rPr>
          <w:rFonts w:ascii="仿宋" w:hAnsi="仿宋" w:eastAsia="仿宋"/>
          <w:sz w:val="32"/>
          <w:szCs w:val="32"/>
        </w:rPr>
        <w:t>3</w:t>
      </w:r>
      <w:r>
        <w:rPr>
          <w:rFonts w:hint="eastAsia" w:ascii="仿宋" w:hAnsi="仿宋" w:eastAsia="仿宋"/>
          <w:sz w:val="32"/>
          <w:szCs w:val="32"/>
        </w:rPr>
        <w:t>月1</w:t>
      </w:r>
      <w:r>
        <w:rPr>
          <w:rFonts w:hint="eastAsia" w:ascii="仿宋" w:hAnsi="仿宋" w:eastAsia="仿宋"/>
          <w:sz w:val="32"/>
          <w:szCs w:val="32"/>
          <w:lang w:val="en-US" w:eastAsia="zh-CN"/>
        </w:rPr>
        <w:t>5</w:t>
      </w:r>
      <w:r>
        <w:rPr>
          <w:rFonts w:hint="eastAsia" w:ascii="仿宋" w:hAnsi="仿宋" w:eastAsia="仿宋"/>
          <w:sz w:val="32"/>
          <w:szCs w:val="32"/>
        </w:rPr>
        <w:t>日</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4F1F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92C9A">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892C9A">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35621"/>
    <w:multiLevelType w:val="singleLevel"/>
    <w:tmpl w:val="5A035621"/>
    <w:lvl w:ilvl="0" w:tentative="0">
      <w:start w:val="6"/>
      <w:numFmt w:val="chineseCounting"/>
      <w:suff w:val="nothing"/>
      <w:lvlText w:val="（%1）"/>
      <w:lvlJc w:val="left"/>
      <w:rPr>
        <w:rFonts w:hint="eastAsia"/>
      </w:rPr>
    </w:lvl>
  </w:abstractNum>
  <w:abstractNum w:abstractNumId="1">
    <w:nsid w:val="6D2E2838"/>
    <w:multiLevelType w:val="singleLevel"/>
    <w:tmpl w:val="6D2E283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28"/>
    <w:rsid w:val="000837EA"/>
    <w:rsid w:val="001D74F6"/>
    <w:rsid w:val="002943FE"/>
    <w:rsid w:val="002B6256"/>
    <w:rsid w:val="003B536E"/>
    <w:rsid w:val="003C166A"/>
    <w:rsid w:val="00407128"/>
    <w:rsid w:val="00766187"/>
    <w:rsid w:val="007F0518"/>
    <w:rsid w:val="0084325B"/>
    <w:rsid w:val="00995645"/>
    <w:rsid w:val="00997D05"/>
    <w:rsid w:val="009E5533"/>
    <w:rsid w:val="00AC2797"/>
    <w:rsid w:val="00B31D31"/>
    <w:rsid w:val="00B341C0"/>
    <w:rsid w:val="00B5324B"/>
    <w:rsid w:val="00B835F9"/>
    <w:rsid w:val="00BB4B6B"/>
    <w:rsid w:val="00BC51C8"/>
    <w:rsid w:val="00C0239A"/>
    <w:rsid w:val="00D11853"/>
    <w:rsid w:val="00E1638F"/>
    <w:rsid w:val="00FA52FE"/>
    <w:rsid w:val="00FB3186"/>
    <w:rsid w:val="025D7C78"/>
    <w:rsid w:val="09377C3C"/>
    <w:rsid w:val="0CA94479"/>
    <w:rsid w:val="0D017F24"/>
    <w:rsid w:val="19CE28A1"/>
    <w:rsid w:val="1AC32DF0"/>
    <w:rsid w:val="1DFC3627"/>
    <w:rsid w:val="25412322"/>
    <w:rsid w:val="26517B68"/>
    <w:rsid w:val="28332D91"/>
    <w:rsid w:val="288D3E6A"/>
    <w:rsid w:val="2A837420"/>
    <w:rsid w:val="2A963CCB"/>
    <w:rsid w:val="2B6709A3"/>
    <w:rsid w:val="2C2C40F0"/>
    <w:rsid w:val="2C417E2B"/>
    <w:rsid w:val="2C7D5494"/>
    <w:rsid w:val="307D6948"/>
    <w:rsid w:val="317C0E58"/>
    <w:rsid w:val="31A8520B"/>
    <w:rsid w:val="331105BB"/>
    <w:rsid w:val="340E2D46"/>
    <w:rsid w:val="38BB7F5A"/>
    <w:rsid w:val="38C31AB8"/>
    <w:rsid w:val="3B1C25CA"/>
    <w:rsid w:val="3B2664E7"/>
    <w:rsid w:val="3C135DCA"/>
    <w:rsid w:val="3E0E248A"/>
    <w:rsid w:val="412C225E"/>
    <w:rsid w:val="41ED2204"/>
    <w:rsid w:val="445C15A4"/>
    <w:rsid w:val="46C36ED7"/>
    <w:rsid w:val="49337532"/>
    <w:rsid w:val="49B61D8F"/>
    <w:rsid w:val="4AE470D5"/>
    <w:rsid w:val="4B465577"/>
    <w:rsid w:val="4EA83D87"/>
    <w:rsid w:val="52063362"/>
    <w:rsid w:val="5EC530C4"/>
    <w:rsid w:val="5F1504C3"/>
    <w:rsid w:val="60025424"/>
    <w:rsid w:val="6BD13C56"/>
    <w:rsid w:val="707275B4"/>
    <w:rsid w:val="717F4AAB"/>
    <w:rsid w:val="729A2FCE"/>
    <w:rsid w:val="748068EA"/>
    <w:rsid w:val="78CF2D92"/>
    <w:rsid w:val="7D3C1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rPr>
      <w:rFonts w:asciiTheme="minorHAnsi" w:hAnsiTheme="minorHAnsi" w:eastAsiaTheme="minorEastAsia" w:cstheme="minorBidi"/>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paragraph" w:customStyle="1" w:styleId="10">
    <w:name w:val="普通(网站) Char"/>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Microsoft%20Excel%2097-2003%20&#24037;&#20316;&#34920;%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支出功能分类情况</a:t>
            </a:r>
          </a:p>
        </c:rich>
      </c:tx>
      <c:layout/>
      <c:overlay val="0"/>
      <c:spPr>
        <a:noFill/>
        <a:ln>
          <a:noFill/>
        </a:ln>
        <a:effectLst/>
      </c:spPr>
    </c:title>
    <c:autoTitleDeleted val="0"/>
    <c:plotArea>
      <c:layout>
        <c:manualLayout>
          <c:layoutTarget val="inner"/>
          <c:xMode val="edge"/>
          <c:yMode val="edge"/>
          <c:x val="0.0748055555555556"/>
          <c:y val="0.179861111111111"/>
          <c:w val="0.894638888888889"/>
          <c:h val="0.606805555555556"/>
        </c:manualLayout>
      </c:layout>
      <c:barChart>
        <c:barDir val="col"/>
        <c:grouping val="clustered"/>
        <c:varyColors val="0"/>
        <c:ser>
          <c:idx val="0"/>
          <c:order val="0"/>
          <c:tx>
            <c:strRef>
              <c:f>'[新建 Microsoft Excel 97-2003 工作表 (2).xls]Sheet1'!$A$15</c:f>
              <c:strCache>
                <c:ptCount val="1"/>
                <c:pt idx="0">
                  <c:v>2018年</c:v>
                </c:pt>
              </c:strCache>
            </c:strRef>
          </c:tx>
          <c:spPr>
            <a:solidFill>
              <a:schemeClr val="accent1"/>
            </a:solidFill>
            <a:ln>
              <a:noFill/>
            </a:ln>
            <a:effectLst/>
          </c:spPr>
          <c:invertIfNegative val="0"/>
          <c:dLbls>
            <c:delete val="1"/>
          </c:dLbls>
          <c:cat>
            <c:strRef>
              <c:f>'[新建 Microsoft Excel 97-2003 工作表 (2).xls]Sheet1'!$B$14:$D$14</c:f>
              <c:strCache>
                <c:ptCount val="3"/>
                <c:pt idx="0">
                  <c:v>人员经费</c:v>
                </c:pt>
                <c:pt idx="1">
                  <c:v>公用经费</c:v>
                </c:pt>
                <c:pt idx="2">
                  <c:v>专项业务经费</c:v>
                </c:pt>
              </c:strCache>
            </c:strRef>
          </c:cat>
          <c:val>
            <c:numRef>
              <c:f>'[新建 Microsoft Excel 97-2003 工作表 (2).xls]Sheet1'!$B$15:$D$15</c:f>
              <c:numCache>
                <c:formatCode>General</c:formatCode>
                <c:ptCount val="3"/>
                <c:pt idx="0">
                  <c:v>331.74</c:v>
                </c:pt>
                <c:pt idx="1">
                  <c:v>44</c:v>
                </c:pt>
                <c:pt idx="2">
                  <c:v>70.16</c:v>
                </c:pt>
              </c:numCache>
            </c:numRef>
          </c:val>
        </c:ser>
        <c:ser>
          <c:idx val="1"/>
          <c:order val="1"/>
          <c:tx>
            <c:strRef>
              <c:f>'[新建 Microsoft Excel 97-2003 工作表 (2).xls]Sheet1'!$A$16</c:f>
              <c:strCache>
                <c:ptCount val="1"/>
                <c:pt idx="0">
                  <c:v>2017年</c:v>
                </c:pt>
              </c:strCache>
            </c:strRef>
          </c:tx>
          <c:spPr>
            <a:solidFill>
              <a:schemeClr val="accent2"/>
            </a:solidFill>
            <a:ln>
              <a:noFill/>
            </a:ln>
            <a:effectLst/>
          </c:spPr>
          <c:invertIfNegative val="0"/>
          <c:dLbls>
            <c:delete val="1"/>
          </c:dLbls>
          <c:cat>
            <c:strRef>
              <c:f>'[新建 Microsoft Excel 97-2003 工作表 (2).xls]Sheet1'!$B$14:$D$14</c:f>
              <c:strCache>
                <c:ptCount val="3"/>
                <c:pt idx="0">
                  <c:v>人员经费</c:v>
                </c:pt>
                <c:pt idx="1">
                  <c:v>公用经费</c:v>
                </c:pt>
                <c:pt idx="2">
                  <c:v>专项业务经费</c:v>
                </c:pt>
              </c:strCache>
            </c:strRef>
          </c:cat>
          <c:val>
            <c:numRef>
              <c:f>'[新建 Microsoft Excel 97-2003 工作表 (2).xls]Sheet1'!$B$16:$D$16</c:f>
              <c:numCache>
                <c:formatCode>General</c:formatCode>
                <c:ptCount val="3"/>
                <c:pt idx="0">
                  <c:v>504.93</c:v>
                </c:pt>
                <c:pt idx="1">
                  <c:v>46.4</c:v>
                </c:pt>
                <c:pt idx="2">
                  <c:v>46.16</c:v>
                </c:pt>
              </c:numCache>
            </c:numRef>
          </c:val>
        </c:ser>
        <c:dLbls>
          <c:showLegendKey val="0"/>
          <c:showVal val="0"/>
          <c:showCatName val="0"/>
          <c:showSerName val="0"/>
          <c:showPercent val="0"/>
          <c:showBubbleSize val="0"/>
        </c:dLbls>
        <c:gapWidth val="219"/>
        <c:overlap val="-27"/>
        <c:axId val="715570125"/>
        <c:axId val="14108165"/>
      </c:barChart>
      <c:catAx>
        <c:axId val="71557012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108165"/>
        <c:crosses val="autoZero"/>
        <c:auto val="1"/>
        <c:lblAlgn val="ctr"/>
        <c:lblOffset val="100"/>
        <c:noMultiLvlLbl val="0"/>
      </c:catAx>
      <c:valAx>
        <c:axId val="1410816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55701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c674f42-0119-44ea-a907-593448b7966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9</Pages>
  <Words>3445</Words>
  <Characters>3905</Characters>
  <Lines>10</Lines>
  <Paragraphs>2</Paragraphs>
  <TotalTime>4</TotalTime>
  <ScaleCrop>false</ScaleCrop>
  <LinksUpToDate>false</LinksUpToDate>
  <CharactersWithSpaces>3957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2018-02-12T02:12:00Z</dcterms:created>
  <dc:creator>User</dc:creator>
  <cp:lastModifiedBy>money 朵朵</cp:lastModifiedBy>
  <dcterms:modified xsi:type="dcterms:W3CDTF">2025-01-02T07:31:19Z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eyJoZGlkIjoiNGRkOTE1ZmIwZjdjNDZlNmJmNzIxNTNlNjA1MDhiMjAiLCJ1c2VySWQiOiIxMDMzMzY4MTc1In0=</vt:lpwstr>
  </property>
  <property fmtid="{D5CDD505-2E9C-101B-9397-08002B2CF9AE}" pid="4" name="ICV">
    <vt:lpwstr>6DB0FA57BA7B40F78E2B9DF1F66DF90A_12</vt:lpwstr>
  </property>
</Properties>
</file>