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方正公文黑体" w:hAnsi="方正公文黑体" w:eastAsia="方正公文黑体" w:cs="方正公文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 w:val="0"/>
          <w:sz w:val="32"/>
          <w:szCs w:val="32"/>
          <w:lang w:val="en-US" w:eastAsia="zh-CN"/>
        </w:rPr>
        <w:t>附件1</w:t>
      </w:r>
    </w:p>
    <w:tbl>
      <w:tblPr>
        <w:tblStyle w:val="4"/>
        <w:tblW w:w="156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828"/>
        <w:gridCol w:w="1549"/>
        <w:gridCol w:w="1069"/>
        <w:gridCol w:w="618"/>
        <w:gridCol w:w="1377"/>
        <w:gridCol w:w="558"/>
        <w:gridCol w:w="3873"/>
        <w:gridCol w:w="600"/>
        <w:gridCol w:w="660"/>
        <w:gridCol w:w="705"/>
        <w:gridCol w:w="1395"/>
        <w:gridCol w:w="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649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6"/>
                <w:szCs w:val="36"/>
                <w:lang w:val="en-US" w:eastAsia="zh-CN"/>
              </w:rPr>
              <w:t>第二批2023年度畜牧产业补助（经营主体）项目申报对象补助结果明细表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649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48"/>
                <w:tab w:val="right" w:pos="15553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实施单位：镇安县畜牧兽医中心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项目建设单位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项目实施地点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项目实施主体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项目建设内容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项目投资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补助资金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自筹资金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镇安县慧民生猪养殖场提升改造项目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镇安慧民生态农业有限责任公司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米粮镇八一村二组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改造提升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镇安慧民生态农业有限责任公司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李秀娥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购置更换母猪产床36套，保育床36套，定位栏36套。新购进能繁母猪50头。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13991502539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镇安县福兴社养殖农民专业合作社养猪场新建项目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镇安县福兴社养殖农民专业合作社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柴坪镇柴坪村一组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新建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镇安县福兴社养殖农民专业合作社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石西华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新建养猪场200平方米，配套建设化粪池6立方米。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15191593306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2E688E7-1678-45EB-92B8-52E03AB608E5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D7C9C64-F915-47DB-8BE7-3653484492A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00FE51BE-F4A0-4A57-92D1-30295EE60EF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1557AD3-1CED-49A1-80DB-5895CC54365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712275CE-9E52-4158-AF23-02114016FB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NThhYzAxOTJkOTJjZDJhNGJjNjU0NDcxYzQ1ZjMifQ=="/>
  </w:docVars>
  <w:rsids>
    <w:rsidRoot w:val="00787028"/>
    <w:rsid w:val="00787028"/>
    <w:rsid w:val="1FB81599"/>
    <w:rsid w:val="7344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cs="Times New Roman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2023-11-07T05:36:00Z</dcterms:created>
  <dc:creator>翁宁</dc:creator>
  <cp:lastModifiedBy>翁宁</cp:lastModifiedBy>
  <dcterms:modified xsi:type="dcterms:W3CDTF">2023-11-07T05:37:53Z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BE2A6C44842B4270A3248E343D991FE8_11</vt:lpwstr>
  </property>
</Properties>
</file>