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27" w:rsidRDefault="001E2DC9">
      <w:pPr>
        <w:pStyle w:val="a7"/>
        <w:widowControl/>
        <w:shd w:val="clear" w:color="auto" w:fill="FFFFFF"/>
        <w:spacing w:beforeAutospacing="0" w:afterAutospacing="0" w:line="560" w:lineRule="exact"/>
        <w:rPr>
          <w:rFonts w:ascii="黑体" w:eastAsia="黑体" w:hAnsi="黑体" w:cs="方正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黑体" w:eastAsia="黑体" w:hAnsi="黑体" w:cs="方正仿宋_GB2312" w:hint="eastAsia"/>
          <w:color w:val="333333"/>
          <w:kern w:val="2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方正仿宋_GB2312" w:hint="eastAsia"/>
          <w:color w:val="333333"/>
          <w:kern w:val="2"/>
          <w:sz w:val="32"/>
          <w:szCs w:val="32"/>
          <w:shd w:val="clear" w:color="auto" w:fill="FFFFFF"/>
        </w:rPr>
        <w:t>1</w:t>
      </w:r>
    </w:p>
    <w:p w:rsidR="00B44C27" w:rsidRDefault="001E2DC9">
      <w:pPr>
        <w:pStyle w:val="a7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_GBK" w:cs="方正小标宋_GBK"/>
          <w:kern w:val="2"/>
          <w:sz w:val="44"/>
          <w:szCs w:val="44"/>
          <w:lang w:bidi="ar"/>
        </w:rPr>
      </w:pPr>
      <w:r>
        <w:rPr>
          <w:rFonts w:ascii="方正小标宋简体" w:eastAsia="方正小标宋简体" w:hAnsi="方正小标宋_GBK" w:cs="方正小标宋_GBK" w:hint="eastAsia"/>
          <w:kern w:val="2"/>
          <w:sz w:val="44"/>
          <w:szCs w:val="44"/>
          <w:lang w:bidi="ar"/>
        </w:rPr>
        <w:t>一季度网站信息上传情况通报</w:t>
      </w:r>
    </w:p>
    <w:p w:rsidR="00B44C27" w:rsidRDefault="00B44C27">
      <w:pPr>
        <w:pStyle w:val="a7"/>
        <w:widowControl/>
        <w:shd w:val="clear" w:color="auto" w:fill="FFFFFF"/>
        <w:spacing w:beforeAutospacing="0" w:after="105" w:afterAutospacing="0" w:line="560" w:lineRule="exact"/>
        <w:ind w:firstLine="880"/>
        <w:jc w:val="center"/>
        <w:rPr>
          <w:rFonts w:ascii="方正小标宋简体" w:eastAsia="方正小标宋简体" w:hAnsi="方正小标宋_GBK" w:cs="方正小标宋_GBK"/>
          <w:kern w:val="2"/>
          <w:sz w:val="44"/>
          <w:szCs w:val="44"/>
          <w:lang w:bidi="ar"/>
        </w:rPr>
      </w:pPr>
    </w:p>
    <w:tbl>
      <w:tblPr>
        <w:tblStyle w:val="a8"/>
        <w:tblW w:w="8828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44C27">
        <w:trPr>
          <w:trHeight w:val="20"/>
        </w:trPr>
        <w:tc>
          <w:tcPr>
            <w:tcW w:w="2207" w:type="dxa"/>
            <w:vAlign w:val="center"/>
          </w:tcPr>
          <w:p w:rsidR="00B44C27" w:rsidRDefault="001E2DC9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方正小标宋_GBK" w:cs="方正小标宋_GBK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方正小标宋_GBK" w:cs="方正小标宋_GBK" w:hint="eastAsia"/>
                <w:b/>
                <w:bCs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方正小标宋_GBK" w:cs="方正小标宋_GBK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方正小标宋_GBK" w:cs="方正小标宋_GBK" w:hint="eastAsia"/>
                <w:b/>
                <w:bCs/>
                <w:kern w:val="2"/>
                <w:sz w:val="28"/>
                <w:szCs w:val="28"/>
              </w:rPr>
              <w:t>上传篇数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方正小标宋_GBK" w:cs="方正小标宋_GBK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方正小标宋_GBK" w:cs="方正小标宋_GBK" w:hint="eastAsia"/>
                <w:b/>
                <w:bCs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方正小标宋_GBK" w:cs="方正小标宋_GBK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方正小标宋_GBK" w:cs="方正小标宋_GBK" w:hint="eastAsia"/>
                <w:b/>
                <w:bCs/>
                <w:kern w:val="2"/>
                <w:sz w:val="28"/>
                <w:szCs w:val="28"/>
              </w:rPr>
              <w:t>上传篇数</w:t>
            </w:r>
          </w:p>
        </w:tc>
      </w:tr>
      <w:tr w:rsidR="00B44C27">
        <w:trPr>
          <w:trHeight w:val="20"/>
        </w:trPr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发改局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林业局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B44C27">
        <w:trPr>
          <w:trHeight w:val="20"/>
        </w:trPr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科教局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统计局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0</w:t>
            </w:r>
          </w:p>
        </w:tc>
      </w:tr>
      <w:tr w:rsidR="00B44C27">
        <w:trPr>
          <w:trHeight w:val="20"/>
        </w:trPr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经贸局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审批局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7</w:t>
            </w:r>
          </w:p>
        </w:tc>
      </w:tr>
      <w:tr w:rsidR="00B44C27">
        <w:trPr>
          <w:trHeight w:val="20"/>
        </w:trPr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公安局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医保局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1</w:t>
            </w:r>
          </w:p>
        </w:tc>
      </w:tr>
      <w:tr w:rsidR="00B44C27">
        <w:trPr>
          <w:trHeight w:val="20"/>
        </w:trPr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民政局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商务办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sz w:val="24"/>
                <w:lang w:bidi="ar"/>
              </w:rPr>
              <w:t>0</w:t>
            </w:r>
          </w:p>
        </w:tc>
      </w:tr>
      <w:tr w:rsidR="00B44C27">
        <w:trPr>
          <w:trHeight w:val="20"/>
        </w:trPr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司法局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szCs w:val="22"/>
                <w:lang w:bidi="ar"/>
              </w:rPr>
              <w:t>环境局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B44C27">
        <w:trPr>
          <w:trHeight w:val="23"/>
        </w:trPr>
        <w:tc>
          <w:tcPr>
            <w:tcW w:w="2207" w:type="dxa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财政局</w:t>
            </w:r>
          </w:p>
        </w:tc>
        <w:tc>
          <w:tcPr>
            <w:tcW w:w="2207" w:type="dxa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207" w:type="dxa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审计局</w:t>
            </w:r>
          </w:p>
        </w:tc>
        <w:tc>
          <w:tcPr>
            <w:tcW w:w="2207" w:type="dxa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4</w:t>
            </w:r>
          </w:p>
        </w:tc>
      </w:tr>
      <w:tr w:rsidR="00B44C27">
        <w:trPr>
          <w:trHeight w:val="23"/>
        </w:trPr>
        <w:tc>
          <w:tcPr>
            <w:tcW w:w="2207" w:type="dxa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人社局</w:t>
            </w:r>
          </w:p>
        </w:tc>
        <w:tc>
          <w:tcPr>
            <w:tcW w:w="2207" w:type="dxa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sz w:val="24"/>
                <w:lang w:bidi="ar"/>
              </w:rPr>
              <w:t>永乐街道办事处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6</w:t>
            </w:r>
          </w:p>
        </w:tc>
      </w:tr>
      <w:tr w:rsidR="00B44C27">
        <w:trPr>
          <w:trHeight w:val="23"/>
        </w:trPr>
        <w:tc>
          <w:tcPr>
            <w:tcW w:w="2207" w:type="dxa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自然资源局</w:t>
            </w:r>
          </w:p>
        </w:tc>
        <w:tc>
          <w:tcPr>
            <w:tcW w:w="2207" w:type="dxa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2207" w:type="dxa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sz w:val="24"/>
                <w:lang w:bidi="ar"/>
              </w:rPr>
              <w:t>米粮镇</w:t>
            </w:r>
          </w:p>
        </w:tc>
        <w:tc>
          <w:tcPr>
            <w:tcW w:w="2207" w:type="dxa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sz w:val="24"/>
                <w:lang w:bidi="ar"/>
              </w:rPr>
              <w:t>2</w:t>
            </w:r>
          </w:p>
        </w:tc>
      </w:tr>
      <w:tr w:rsidR="00B44C27">
        <w:trPr>
          <w:trHeight w:val="23"/>
        </w:trPr>
        <w:tc>
          <w:tcPr>
            <w:tcW w:w="2207" w:type="dxa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住建局</w:t>
            </w:r>
          </w:p>
        </w:tc>
        <w:tc>
          <w:tcPr>
            <w:tcW w:w="2207" w:type="dxa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2207" w:type="dxa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szCs w:val="22"/>
                <w:lang w:bidi="ar"/>
              </w:rPr>
              <w:t>高峰镇</w:t>
            </w:r>
          </w:p>
        </w:tc>
        <w:tc>
          <w:tcPr>
            <w:tcW w:w="2207" w:type="dxa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4</w:t>
            </w:r>
          </w:p>
        </w:tc>
      </w:tr>
      <w:tr w:rsidR="00B44C27">
        <w:trPr>
          <w:trHeight w:val="20"/>
        </w:trPr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交通局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sz w:val="24"/>
                <w:lang w:bidi="ar"/>
              </w:rPr>
              <w:t>青铜关镇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sz w:val="24"/>
                <w:lang w:bidi="ar"/>
              </w:rPr>
              <w:t>2</w:t>
            </w:r>
          </w:p>
        </w:tc>
      </w:tr>
      <w:tr w:rsidR="00B44C27">
        <w:trPr>
          <w:trHeight w:val="20"/>
        </w:trPr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szCs w:val="22"/>
                <w:lang w:bidi="ar"/>
              </w:rPr>
              <w:t>招商局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sz w:val="24"/>
                <w:lang w:bidi="ar"/>
              </w:rPr>
              <w:t>0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sz w:val="24"/>
                <w:lang w:bidi="ar"/>
              </w:rPr>
              <w:t>回龙镇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sz w:val="24"/>
                <w:lang w:bidi="ar"/>
              </w:rPr>
              <w:t>0</w:t>
            </w:r>
          </w:p>
        </w:tc>
      </w:tr>
      <w:tr w:rsidR="00B44C27">
        <w:trPr>
          <w:trHeight w:val="20"/>
        </w:trPr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城管局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sz w:val="24"/>
                <w:lang w:bidi="ar"/>
              </w:rPr>
              <w:t>0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sz w:val="24"/>
                <w:lang w:bidi="ar"/>
              </w:rPr>
              <w:t>茅坪镇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sz w:val="24"/>
                <w:lang w:bidi="ar"/>
              </w:rPr>
              <w:t>7</w:t>
            </w:r>
          </w:p>
        </w:tc>
      </w:tr>
      <w:tr w:rsidR="00B44C27">
        <w:trPr>
          <w:trHeight w:val="20"/>
        </w:trPr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扶贫局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szCs w:val="22"/>
                <w:lang w:bidi="ar"/>
              </w:rPr>
              <w:t>柴坪镇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4</w:t>
            </w:r>
          </w:p>
        </w:tc>
      </w:tr>
      <w:tr w:rsidR="00B44C27">
        <w:trPr>
          <w:trHeight w:val="20"/>
        </w:trPr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水利局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szCs w:val="22"/>
                <w:lang w:bidi="ar"/>
              </w:rPr>
              <w:t>西口镇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3</w:t>
            </w:r>
          </w:p>
        </w:tc>
      </w:tr>
      <w:tr w:rsidR="00B44C27">
        <w:trPr>
          <w:trHeight w:val="20"/>
        </w:trPr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农业农村局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szCs w:val="22"/>
                <w:lang w:bidi="ar"/>
              </w:rPr>
              <w:t>木王镇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2</w:t>
            </w:r>
          </w:p>
        </w:tc>
      </w:tr>
      <w:tr w:rsidR="00B44C27">
        <w:trPr>
          <w:trHeight w:val="20"/>
        </w:trPr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文旅局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szCs w:val="22"/>
                <w:lang w:bidi="ar"/>
              </w:rPr>
              <w:t>云盖寺镇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B44C27">
        <w:trPr>
          <w:trHeight w:val="20"/>
        </w:trPr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卫健局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szCs w:val="22"/>
                <w:lang w:bidi="ar"/>
              </w:rPr>
              <w:t>月河镇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B44C27">
        <w:trPr>
          <w:trHeight w:val="20"/>
        </w:trPr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军人事务局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szCs w:val="22"/>
                <w:lang w:bidi="ar"/>
              </w:rPr>
              <w:t>大坪镇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3</w:t>
            </w:r>
          </w:p>
        </w:tc>
      </w:tr>
      <w:tr w:rsidR="00B44C27">
        <w:trPr>
          <w:trHeight w:val="20"/>
        </w:trPr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应急局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sz w:val="24"/>
                <w:lang w:bidi="ar"/>
              </w:rPr>
              <w:t>庙沟镇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sz w:val="24"/>
                <w:lang w:bidi="ar"/>
              </w:rPr>
              <w:t>2</w:t>
            </w:r>
          </w:p>
        </w:tc>
      </w:tr>
      <w:tr w:rsidR="00B44C27">
        <w:trPr>
          <w:trHeight w:val="20"/>
        </w:trPr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审计局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sz w:val="24"/>
                <w:lang w:bidi="ar"/>
              </w:rPr>
              <w:t>铁厂镇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sz w:val="24"/>
                <w:lang w:bidi="ar"/>
              </w:rPr>
              <w:t>0</w:t>
            </w:r>
          </w:p>
        </w:tc>
      </w:tr>
      <w:tr w:rsidR="00B44C27">
        <w:trPr>
          <w:trHeight w:val="20"/>
        </w:trPr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kern w:val="0"/>
                <w:sz w:val="24"/>
                <w:lang w:bidi="ar"/>
              </w:rPr>
              <w:t>市监局</w:t>
            </w:r>
          </w:p>
        </w:tc>
        <w:tc>
          <w:tcPr>
            <w:tcW w:w="2207" w:type="dxa"/>
            <w:vAlign w:val="center"/>
          </w:tcPr>
          <w:p w:rsidR="00B44C27" w:rsidRDefault="001E2DC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sz w:val="24"/>
                <w:lang w:bidi="ar"/>
              </w:rPr>
              <w:t>1</w:t>
            </w:r>
          </w:p>
        </w:tc>
        <w:tc>
          <w:tcPr>
            <w:tcW w:w="2207" w:type="dxa"/>
            <w:vAlign w:val="center"/>
          </w:tcPr>
          <w:p w:rsidR="00B44C27" w:rsidRDefault="00B44C27">
            <w:pPr>
              <w:widowControl/>
              <w:spacing w:line="440" w:lineRule="exact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</w:p>
        </w:tc>
        <w:tc>
          <w:tcPr>
            <w:tcW w:w="2207" w:type="dxa"/>
            <w:vAlign w:val="center"/>
          </w:tcPr>
          <w:p w:rsidR="00B44C27" w:rsidRDefault="00B44C2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方正仿宋_GB2312" w:cs="方正仿宋_GB2312"/>
                <w:sz w:val="24"/>
                <w:lang w:bidi="ar"/>
              </w:rPr>
            </w:pPr>
          </w:p>
        </w:tc>
      </w:tr>
    </w:tbl>
    <w:p w:rsidR="00B44C27" w:rsidRDefault="00B44C27">
      <w:pPr>
        <w:pStyle w:val="a7"/>
        <w:widowControl/>
        <w:shd w:val="clear" w:color="auto" w:fill="FFFFFF"/>
        <w:spacing w:beforeAutospacing="0" w:afterAutospacing="0" w:line="560" w:lineRule="exact"/>
        <w:ind w:firstLine="420"/>
        <w:rPr>
          <w:rFonts w:ascii="方正小标宋_GBK" w:eastAsia="方正小标宋_GBK" w:hAnsi="方正小标宋_GBK" w:cs="方正小标宋_GBK"/>
          <w:kern w:val="2"/>
          <w:sz w:val="32"/>
          <w:szCs w:val="32"/>
          <w:lang w:bidi="ar"/>
        </w:rPr>
      </w:pPr>
      <w:bookmarkStart w:id="0" w:name="_GoBack"/>
      <w:bookmarkEnd w:id="0"/>
    </w:p>
    <w:sectPr w:rsidR="00B44C27">
      <w:pgSz w:w="11850" w:h="16783"/>
      <w:pgMar w:top="1985" w:right="1474" w:bottom="1701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C9" w:rsidRDefault="001E2DC9" w:rsidP="00DF133A">
      <w:r>
        <w:separator/>
      </w:r>
    </w:p>
  </w:endnote>
  <w:endnote w:type="continuationSeparator" w:id="0">
    <w:p w:rsidR="001E2DC9" w:rsidRDefault="001E2DC9" w:rsidP="00DF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C9" w:rsidRDefault="001E2DC9" w:rsidP="00DF133A">
      <w:r>
        <w:separator/>
      </w:r>
    </w:p>
  </w:footnote>
  <w:footnote w:type="continuationSeparator" w:id="0">
    <w:p w:rsidR="001E2DC9" w:rsidRDefault="001E2DC9" w:rsidP="00DF1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10"/>
    <w:rsid w:val="001E2DC9"/>
    <w:rsid w:val="00283A13"/>
    <w:rsid w:val="003C3180"/>
    <w:rsid w:val="004E7658"/>
    <w:rsid w:val="00AA4C7F"/>
    <w:rsid w:val="00B44C27"/>
    <w:rsid w:val="00D22535"/>
    <w:rsid w:val="00DF133A"/>
    <w:rsid w:val="00F56410"/>
    <w:rsid w:val="016F64C8"/>
    <w:rsid w:val="030B6755"/>
    <w:rsid w:val="04990C29"/>
    <w:rsid w:val="04997C81"/>
    <w:rsid w:val="05D21E81"/>
    <w:rsid w:val="08522193"/>
    <w:rsid w:val="08EC74FD"/>
    <w:rsid w:val="0BCD339D"/>
    <w:rsid w:val="11C62C5C"/>
    <w:rsid w:val="14F231B7"/>
    <w:rsid w:val="1C40541A"/>
    <w:rsid w:val="21D23A83"/>
    <w:rsid w:val="265772A1"/>
    <w:rsid w:val="281B5B63"/>
    <w:rsid w:val="2B2A6130"/>
    <w:rsid w:val="2BA95A4F"/>
    <w:rsid w:val="2C6E1CDE"/>
    <w:rsid w:val="2EF458F9"/>
    <w:rsid w:val="301F1365"/>
    <w:rsid w:val="314E12DB"/>
    <w:rsid w:val="35E677CC"/>
    <w:rsid w:val="37A70FFB"/>
    <w:rsid w:val="398F6EC7"/>
    <w:rsid w:val="399C2787"/>
    <w:rsid w:val="3CE72E66"/>
    <w:rsid w:val="41FB4B15"/>
    <w:rsid w:val="477E784C"/>
    <w:rsid w:val="4D600CA5"/>
    <w:rsid w:val="4EB54529"/>
    <w:rsid w:val="522169F3"/>
    <w:rsid w:val="52D63148"/>
    <w:rsid w:val="567F7B9A"/>
    <w:rsid w:val="5B4D142C"/>
    <w:rsid w:val="5BFE35FA"/>
    <w:rsid w:val="5F066481"/>
    <w:rsid w:val="62051C4D"/>
    <w:rsid w:val="620A1468"/>
    <w:rsid w:val="661D194D"/>
    <w:rsid w:val="66FF66E0"/>
    <w:rsid w:val="73D06A86"/>
    <w:rsid w:val="77054580"/>
    <w:rsid w:val="782D2CDE"/>
    <w:rsid w:val="7B73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DD841E"/>
  <w15:docId w15:val="{31C3586E-3854-480F-99DF-4C6C62F7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qFormat/>
    <w:pPr>
      <w:widowControl w:val="0"/>
      <w:ind w:firstLineChars="200" w:firstLine="200"/>
      <w:jc w:val="both"/>
    </w:pPr>
    <w:rPr>
      <w:rFonts w:ascii="Calibri" w:eastAsia="楷体_GB2312" w:hAnsi="Calibri"/>
      <w:kern w:val="2"/>
      <w:sz w:val="32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paragraph" w:customStyle="1" w:styleId="31">
    <w:name w:val="正文文本 31"/>
    <w:basedOn w:val="a"/>
    <w:next w:val="Char1"/>
    <w:qFormat/>
    <w:pPr>
      <w:spacing w:after="120"/>
    </w:pPr>
    <w:rPr>
      <w:sz w:val="16"/>
      <w:szCs w:val="16"/>
    </w:rPr>
  </w:style>
  <w:style w:type="paragraph" w:customStyle="1" w:styleId="Char1">
    <w:name w:val="Char1"/>
    <w:basedOn w:val="a"/>
    <w:qFormat/>
    <w:pPr>
      <w:tabs>
        <w:tab w:val="left" w:pos="840"/>
      </w:tabs>
      <w:ind w:left="840" w:hanging="420"/>
    </w:pPr>
    <w:rPr>
      <w:sz w:val="24"/>
      <w:szCs w:val="30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2021-03-31T03:54:00Z</cp:lastPrinted>
  <dcterms:created xsi:type="dcterms:W3CDTF">2021-04-30T10:48:00Z</dcterms:created>
  <dcterms:modified xsi:type="dcterms:W3CDTF">2021-04-30T10:48:00Z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1157205477_btnclosed</vt:lpwstr>
  </property>
  <property fmtid="{D5CDD505-2E9C-101B-9397-08002B2CF9AE}" pid="4" name="ICV">
    <vt:lpwstr>F27A6B5918FC443BB60359F5DEEDFD01</vt:lpwstr>
  </property>
</Properties>
</file>