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D1" w:rsidRDefault="00B33ED1">
      <w:pPr>
        <w:jc w:val="left"/>
        <w:rPr>
          <w:rFonts w:ascii="仿宋" w:eastAsia="仿宋" w:hAnsi="仿宋" w:cs="仿宋_GB2312"/>
          <w:sz w:val="28"/>
          <w:szCs w:val="28"/>
        </w:rPr>
      </w:pPr>
      <w:r>
        <w:rPr>
          <w:rFonts w:ascii="仿宋" w:eastAsia="仿宋" w:hAnsi="仿宋" w:cs="仿宋_GB2312" w:hint="eastAsia"/>
          <w:sz w:val="28"/>
          <w:szCs w:val="28"/>
        </w:rPr>
        <w:t>附件</w:t>
      </w:r>
      <w:r>
        <w:rPr>
          <w:rFonts w:ascii="仿宋" w:eastAsia="仿宋" w:hAnsi="仿宋" w:cs="仿宋_GB2312"/>
          <w:sz w:val="28"/>
          <w:szCs w:val="28"/>
        </w:rPr>
        <w:t>1</w:t>
      </w:r>
    </w:p>
    <w:p w:rsidR="00B33ED1" w:rsidRDefault="00B33ED1">
      <w:pPr>
        <w:jc w:val="center"/>
        <w:rPr>
          <w:rFonts w:ascii="黑体" w:eastAsia="黑体" w:hAnsi="黑体"/>
          <w:b/>
        </w:rPr>
      </w:pPr>
      <w:r>
        <w:rPr>
          <w:rFonts w:ascii="黑体" w:eastAsia="黑体" w:hAnsi="黑体" w:hint="eastAsia"/>
          <w:b/>
          <w:sz w:val="32"/>
          <w:szCs w:val="32"/>
        </w:rPr>
        <w:t>镇安县移民（脱贫）搬迁工作办公室</w:t>
      </w:r>
      <w:r>
        <w:rPr>
          <w:rFonts w:ascii="黑体" w:eastAsia="黑体" w:hAnsi="黑体"/>
          <w:b/>
          <w:sz w:val="32"/>
          <w:szCs w:val="32"/>
        </w:rPr>
        <w:t>2017</w:t>
      </w:r>
      <w:r>
        <w:rPr>
          <w:rFonts w:ascii="黑体" w:eastAsia="黑体" w:hAnsi="黑体" w:hint="eastAsia"/>
          <w:b/>
          <w:sz w:val="32"/>
          <w:szCs w:val="32"/>
        </w:rPr>
        <w:t>年决算公开情况说明</w:t>
      </w:r>
    </w:p>
    <w:p w:rsidR="00B33ED1" w:rsidRDefault="00B33ED1">
      <w:pPr>
        <w:jc w:val="center"/>
        <w:rPr>
          <w:rFonts w:ascii="仿宋" w:eastAsia="仿宋" w:hAnsi="仿宋"/>
          <w:b/>
        </w:rPr>
      </w:pPr>
    </w:p>
    <w:p w:rsidR="00B33ED1" w:rsidRDefault="00B33ED1">
      <w:pPr>
        <w:ind w:firstLine="640"/>
        <w:rPr>
          <w:rFonts w:ascii="方正小标宋简体" w:eastAsia="方正小标宋简体" w:hAnsi="仿宋" w:cs="仿宋_GB2312"/>
          <w:b/>
          <w:bCs/>
          <w:sz w:val="32"/>
          <w:szCs w:val="32"/>
        </w:rPr>
      </w:pPr>
      <w:r>
        <w:rPr>
          <w:rFonts w:ascii="方正小标宋简体" w:eastAsia="方正小标宋简体" w:hAnsi="仿宋" w:cs="仿宋_GB2312" w:hint="eastAsia"/>
          <w:b/>
          <w:bCs/>
          <w:sz w:val="32"/>
          <w:szCs w:val="32"/>
        </w:rPr>
        <w:t>一、部门主要职责</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镇安县移民（脱贫）搬迁工作办公室，主要职责是：拟定全县移民（脱贫）搬迁政策、规定、办法和指导意见；编制移民（脱贫）搬迁规划、产业发展和就业安置规划；编报年度移民搬迁计划、基础设施和公共服务设施配套计划、资金筹措计划；督促检查各镇（办）、领导小组各成员单位移民（脱贫）搬迁工作责任的推进落实；负责移民（脱贫）搬迁项目的评估论证、审核申报、数据信息统计和上报监测，监督检查项目实施进度、质量和效果；总结推广移民（脱贫）搬迁工作经验；组织移民（脱贫）搬迁工作的日常检查和年终考核工作；承办县移民办日常工作；负责办理市</w:t>
      </w:r>
      <w:r>
        <w:rPr>
          <w:rFonts w:ascii="仿宋" w:eastAsia="仿宋" w:hAnsi="仿宋" w:cs="仿宋_GB2312"/>
          <w:sz w:val="32"/>
          <w:szCs w:val="32"/>
        </w:rPr>
        <w:tab/>
      </w:r>
      <w:r>
        <w:rPr>
          <w:rFonts w:ascii="仿宋" w:eastAsia="仿宋" w:hAnsi="仿宋" w:cs="仿宋_GB2312" w:hint="eastAsia"/>
          <w:sz w:val="32"/>
          <w:szCs w:val="32"/>
        </w:rPr>
        <w:t>、县领导小组及办公室交办的其他工作任务。</w:t>
      </w:r>
    </w:p>
    <w:p w:rsidR="00B33ED1" w:rsidRDefault="00B33ED1">
      <w:pPr>
        <w:ind w:firstLine="640"/>
        <w:rPr>
          <w:rFonts w:ascii="方正小标宋简体" w:eastAsia="方正小标宋简体" w:hAnsi="仿宋" w:cs="仿宋_GB2312"/>
          <w:b/>
          <w:bCs/>
          <w:sz w:val="32"/>
          <w:szCs w:val="32"/>
        </w:rPr>
      </w:pPr>
      <w:r>
        <w:rPr>
          <w:rFonts w:ascii="方正小标宋简体" w:eastAsia="方正小标宋简体" w:hAnsi="仿宋" w:cs="仿宋_GB2312" w:hint="eastAsia"/>
          <w:b/>
          <w:bCs/>
          <w:sz w:val="32"/>
          <w:szCs w:val="32"/>
        </w:rPr>
        <w:t>二、</w:t>
      </w:r>
      <w:r>
        <w:rPr>
          <w:rFonts w:ascii="方正小标宋简体" w:eastAsia="方正小标宋简体" w:hAnsi="仿宋" w:cs="仿宋_GB2312"/>
          <w:b/>
          <w:bCs/>
          <w:sz w:val="32"/>
          <w:szCs w:val="32"/>
        </w:rPr>
        <w:t>2017</w:t>
      </w:r>
      <w:r>
        <w:rPr>
          <w:rFonts w:ascii="方正小标宋简体" w:eastAsia="方正小标宋简体" w:hAnsi="仿宋" w:cs="仿宋_GB2312" w:hint="eastAsia"/>
          <w:b/>
          <w:bCs/>
          <w:sz w:val="32"/>
          <w:szCs w:val="32"/>
        </w:rPr>
        <w:t>年度部门工作完成情况</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我县坚持五年任务三年完成的思路，严格执行易地扶贫搬迁“两条红线”，按照“先人后房、以人定建、以户定搬”的原则，对全省扶贫数据清洗和搬迁对象接续调查之后，“十三五”所有搬迁对象全部落实到镇办，集中安置落实到点、到具体楼栋，分散安置落实到村、到户，全面启动项目建设，逐户签订“三项协议”，建立搬迁台账和“一档三册”，做到精准搬迁安置。全县建设集中安置点</w:t>
      </w:r>
      <w:r>
        <w:rPr>
          <w:rFonts w:ascii="仿宋" w:eastAsia="仿宋" w:hAnsi="仿宋" w:cs="仿宋_GB2312"/>
          <w:sz w:val="32"/>
          <w:szCs w:val="32"/>
        </w:rPr>
        <w:t>58</w:t>
      </w:r>
      <w:r>
        <w:rPr>
          <w:rFonts w:ascii="仿宋" w:eastAsia="仿宋" w:hAnsi="仿宋" w:cs="仿宋_GB2312" w:hint="eastAsia"/>
          <w:sz w:val="32"/>
          <w:szCs w:val="32"/>
        </w:rPr>
        <w:t>个，其中</w:t>
      </w:r>
      <w:r>
        <w:rPr>
          <w:rFonts w:ascii="仿宋" w:eastAsia="仿宋" w:hAnsi="仿宋" w:cs="仿宋_GB2312"/>
          <w:sz w:val="32"/>
          <w:szCs w:val="32"/>
        </w:rPr>
        <w:t>2016</w:t>
      </w:r>
      <w:r>
        <w:rPr>
          <w:rFonts w:ascii="仿宋" w:eastAsia="仿宋" w:hAnsi="仿宋" w:cs="仿宋_GB2312" w:hint="eastAsia"/>
          <w:sz w:val="32"/>
          <w:szCs w:val="32"/>
        </w:rPr>
        <w:t>年建设集中安置点</w:t>
      </w:r>
      <w:r>
        <w:rPr>
          <w:rFonts w:ascii="仿宋" w:eastAsia="仿宋" w:hAnsi="仿宋" w:cs="仿宋_GB2312"/>
          <w:sz w:val="32"/>
          <w:szCs w:val="32"/>
        </w:rPr>
        <w:t>18</w:t>
      </w:r>
      <w:r>
        <w:rPr>
          <w:rFonts w:ascii="仿宋" w:eastAsia="仿宋" w:hAnsi="仿宋" w:cs="仿宋_GB2312" w:hint="eastAsia"/>
          <w:sz w:val="32"/>
          <w:szCs w:val="32"/>
        </w:rPr>
        <w:t>个，</w:t>
      </w:r>
      <w:r>
        <w:rPr>
          <w:rFonts w:ascii="仿宋" w:eastAsia="仿宋" w:hAnsi="仿宋" w:cs="仿宋_GB2312"/>
          <w:sz w:val="32"/>
          <w:szCs w:val="32"/>
        </w:rPr>
        <w:t>2017</w:t>
      </w:r>
      <w:r>
        <w:rPr>
          <w:rFonts w:ascii="仿宋" w:eastAsia="仿宋" w:hAnsi="仿宋" w:cs="仿宋_GB2312" w:hint="eastAsia"/>
          <w:sz w:val="32"/>
          <w:szCs w:val="32"/>
        </w:rPr>
        <w:t>年建设集中安置点</w:t>
      </w:r>
      <w:r>
        <w:rPr>
          <w:rFonts w:ascii="仿宋" w:eastAsia="仿宋" w:hAnsi="仿宋" w:cs="仿宋_GB2312"/>
          <w:sz w:val="32"/>
          <w:szCs w:val="32"/>
        </w:rPr>
        <w:t>40</w:t>
      </w:r>
      <w:r>
        <w:rPr>
          <w:rFonts w:ascii="仿宋" w:eastAsia="仿宋" w:hAnsi="仿宋" w:cs="仿宋_GB2312" w:hint="eastAsia"/>
          <w:sz w:val="32"/>
          <w:szCs w:val="32"/>
        </w:rPr>
        <w:t>个。集中安置</w:t>
      </w:r>
      <w:r>
        <w:rPr>
          <w:rFonts w:ascii="仿宋" w:eastAsia="仿宋" w:hAnsi="仿宋" w:cs="仿宋_GB2312"/>
          <w:sz w:val="32"/>
          <w:szCs w:val="32"/>
        </w:rPr>
        <w:t>9807</w:t>
      </w:r>
      <w:r>
        <w:rPr>
          <w:rFonts w:ascii="仿宋" w:eastAsia="仿宋" w:hAnsi="仿宋" w:cs="仿宋_GB2312" w:hint="eastAsia"/>
          <w:sz w:val="32"/>
          <w:szCs w:val="32"/>
        </w:rPr>
        <w:t>户</w:t>
      </w:r>
      <w:r>
        <w:rPr>
          <w:rFonts w:ascii="仿宋" w:eastAsia="仿宋" w:hAnsi="仿宋" w:cs="仿宋_GB2312"/>
          <w:sz w:val="32"/>
          <w:szCs w:val="32"/>
        </w:rPr>
        <w:t>34163</w:t>
      </w:r>
      <w:r>
        <w:rPr>
          <w:rFonts w:ascii="仿宋" w:eastAsia="仿宋" w:hAnsi="仿宋" w:cs="仿宋_GB2312" w:hint="eastAsia"/>
          <w:sz w:val="32"/>
          <w:szCs w:val="32"/>
        </w:rPr>
        <w:t>人，分散安置</w:t>
      </w:r>
      <w:r>
        <w:rPr>
          <w:rFonts w:ascii="仿宋" w:eastAsia="仿宋" w:hAnsi="仿宋" w:cs="仿宋_GB2312"/>
          <w:sz w:val="32"/>
          <w:szCs w:val="32"/>
        </w:rPr>
        <w:t>1437</w:t>
      </w:r>
      <w:r>
        <w:rPr>
          <w:rFonts w:ascii="仿宋" w:eastAsia="仿宋" w:hAnsi="仿宋" w:cs="仿宋_GB2312" w:hint="eastAsia"/>
          <w:sz w:val="32"/>
          <w:szCs w:val="32"/>
        </w:rPr>
        <w:t>户</w:t>
      </w:r>
      <w:r>
        <w:rPr>
          <w:rFonts w:ascii="仿宋" w:eastAsia="仿宋" w:hAnsi="仿宋" w:cs="仿宋_GB2312"/>
          <w:sz w:val="32"/>
          <w:szCs w:val="32"/>
        </w:rPr>
        <w:t>4866</w:t>
      </w:r>
      <w:r>
        <w:rPr>
          <w:rFonts w:ascii="仿宋" w:eastAsia="仿宋" w:hAnsi="仿宋" w:cs="仿宋_GB2312" w:hint="eastAsia"/>
          <w:sz w:val="32"/>
          <w:szCs w:val="32"/>
        </w:rPr>
        <w:t>人。</w:t>
      </w:r>
    </w:p>
    <w:p w:rsidR="00B33ED1" w:rsidRDefault="00B33ED1">
      <w:pPr>
        <w:ind w:firstLine="640"/>
        <w:rPr>
          <w:rFonts w:ascii="仿宋" w:eastAsia="仿宋" w:hAnsi="仿宋" w:cs="仿宋_GB2312"/>
          <w:sz w:val="32"/>
          <w:szCs w:val="32"/>
        </w:rPr>
      </w:pPr>
      <w:r>
        <w:rPr>
          <w:rFonts w:ascii="仿宋" w:eastAsia="仿宋" w:hAnsi="仿宋" w:cs="仿宋_GB2312"/>
          <w:sz w:val="32"/>
          <w:szCs w:val="32"/>
        </w:rPr>
        <w:t>2016</w:t>
      </w:r>
      <w:r>
        <w:rPr>
          <w:rFonts w:ascii="仿宋" w:eastAsia="仿宋" w:hAnsi="仿宋" w:cs="仿宋_GB2312" w:hint="eastAsia"/>
          <w:sz w:val="32"/>
          <w:szCs w:val="32"/>
        </w:rPr>
        <w:t>年的</w:t>
      </w:r>
      <w:r>
        <w:rPr>
          <w:rFonts w:ascii="仿宋" w:eastAsia="仿宋" w:hAnsi="仿宋" w:cs="仿宋_GB2312"/>
          <w:sz w:val="32"/>
          <w:szCs w:val="32"/>
        </w:rPr>
        <w:t>18</w:t>
      </w:r>
      <w:r>
        <w:rPr>
          <w:rFonts w:ascii="仿宋" w:eastAsia="仿宋" w:hAnsi="仿宋" w:cs="仿宋_GB2312" w:hint="eastAsia"/>
          <w:sz w:val="32"/>
          <w:szCs w:val="32"/>
        </w:rPr>
        <w:t>个集中安置点，全部达到入住条件，并向</w:t>
      </w:r>
      <w:r>
        <w:rPr>
          <w:rFonts w:ascii="仿宋" w:eastAsia="仿宋" w:hAnsi="仿宋" w:cs="仿宋_GB2312"/>
          <w:sz w:val="32"/>
          <w:szCs w:val="32"/>
        </w:rPr>
        <w:t>4271</w:t>
      </w:r>
      <w:r>
        <w:rPr>
          <w:rFonts w:ascii="仿宋" w:eastAsia="仿宋" w:hAnsi="仿宋" w:cs="仿宋_GB2312" w:hint="eastAsia"/>
          <w:sz w:val="32"/>
          <w:szCs w:val="32"/>
        </w:rPr>
        <w:t>户</w:t>
      </w:r>
      <w:r>
        <w:rPr>
          <w:rFonts w:ascii="仿宋" w:eastAsia="仿宋" w:hAnsi="仿宋" w:cs="仿宋_GB2312"/>
          <w:sz w:val="32"/>
          <w:szCs w:val="32"/>
        </w:rPr>
        <w:t>16141</w:t>
      </w:r>
      <w:r>
        <w:rPr>
          <w:rFonts w:ascii="仿宋" w:eastAsia="仿宋" w:hAnsi="仿宋" w:cs="仿宋_GB2312" w:hint="eastAsia"/>
          <w:sz w:val="32"/>
          <w:szCs w:val="32"/>
        </w:rPr>
        <w:t>人搬迁户全部交钥匙，已实际入住</w:t>
      </w:r>
      <w:r>
        <w:rPr>
          <w:rFonts w:ascii="仿宋" w:eastAsia="仿宋" w:hAnsi="仿宋" w:cs="仿宋_GB2312"/>
          <w:sz w:val="32"/>
          <w:szCs w:val="32"/>
        </w:rPr>
        <w:t>589</w:t>
      </w:r>
      <w:r>
        <w:rPr>
          <w:rFonts w:ascii="仿宋" w:eastAsia="仿宋" w:hAnsi="仿宋" w:cs="仿宋_GB2312" w:hint="eastAsia"/>
          <w:sz w:val="32"/>
          <w:szCs w:val="32"/>
        </w:rPr>
        <w:t>户</w:t>
      </w:r>
      <w:r>
        <w:rPr>
          <w:rFonts w:ascii="仿宋" w:eastAsia="仿宋" w:hAnsi="仿宋" w:cs="仿宋_GB2312"/>
          <w:sz w:val="32"/>
          <w:szCs w:val="32"/>
        </w:rPr>
        <w:t>2184</w:t>
      </w:r>
      <w:r>
        <w:rPr>
          <w:rFonts w:ascii="仿宋" w:eastAsia="仿宋" w:hAnsi="仿宋" w:cs="仿宋_GB2312" w:hint="eastAsia"/>
          <w:sz w:val="32"/>
          <w:szCs w:val="32"/>
        </w:rPr>
        <w:t>人。</w:t>
      </w:r>
      <w:r>
        <w:rPr>
          <w:rFonts w:ascii="仿宋" w:eastAsia="仿宋" w:hAnsi="仿宋" w:cs="仿宋_GB2312"/>
          <w:sz w:val="32"/>
          <w:szCs w:val="32"/>
        </w:rPr>
        <w:t>2017</w:t>
      </w:r>
      <w:r>
        <w:rPr>
          <w:rFonts w:ascii="仿宋" w:eastAsia="仿宋" w:hAnsi="仿宋" w:cs="仿宋_GB2312" w:hint="eastAsia"/>
          <w:sz w:val="32"/>
          <w:szCs w:val="32"/>
        </w:rPr>
        <w:t>年的</w:t>
      </w:r>
      <w:r>
        <w:rPr>
          <w:rFonts w:ascii="仿宋" w:eastAsia="仿宋" w:hAnsi="仿宋" w:cs="仿宋_GB2312"/>
          <w:sz w:val="32"/>
          <w:szCs w:val="32"/>
        </w:rPr>
        <w:t>40</w:t>
      </w:r>
      <w:r>
        <w:rPr>
          <w:rFonts w:ascii="仿宋" w:eastAsia="仿宋" w:hAnsi="仿宋" w:cs="仿宋_GB2312" w:hint="eastAsia"/>
          <w:sz w:val="32"/>
          <w:szCs w:val="32"/>
        </w:rPr>
        <w:t>个集中安置点中，实行</w:t>
      </w:r>
      <w:r>
        <w:rPr>
          <w:rFonts w:ascii="仿宋" w:eastAsia="仿宋" w:hAnsi="仿宋" w:cs="仿宋_GB2312"/>
          <w:sz w:val="32"/>
          <w:szCs w:val="32"/>
        </w:rPr>
        <w:t>EPC</w:t>
      </w:r>
      <w:r>
        <w:rPr>
          <w:rFonts w:ascii="仿宋" w:eastAsia="仿宋" w:hAnsi="仿宋" w:cs="仿宋_GB2312" w:hint="eastAsia"/>
          <w:sz w:val="32"/>
          <w:szCs w:val="32"/>
        </w:rPr>
        <w:t>总承包的</w:t>
      </w:r>
      <w:r>
        <w:rPr>
          <w:rFonts w:ascii="仿宋" w:eastAsia="仿宋" w:hAnsi="仿宋" w:cs="仿宋_GB2312"/>
          <w:sz w:val="32"/>
          <w:szCs w:val="32"/>
        </w:rPr>
        <w:t>30</w:t>
      </w:r>
      <w:r>
        <w:rPr>
          <w:rFonts w:ascii="仿宋" w:eastAsia="仿宋" w:hAnsi="仿宋" w:cs="仿宋_GB2312" w:hint="eastAsia"/>
          <w:sz w:val="32"/>
          <w:szCs w:val="32"/>
        </w:rPr>
        <w:t>个安置点</w:t>
      </w:r>
      <w:r>
        <w:rPr>
          <w:rFonts w:ascii="仿宋" w:eastAsia="仿宋" w:hAnsi="仿宋" w:cs="仿宋_GB2312"/>
          <w:sz w:val="32"/>
          <w:szCs w:val="32"/>
        </w:rPr>
        <w:t>112</w:t>
      </w:r>
      <w:r>
        <w:rPr>
          <w:rFonts w:ascii="仿宋" w:eastAsia="仿宋" w:hAnsi="仿宋" w:cs="仿宋_GB2312" w:hint="eastAsia"/>
          <w:sz w:val="32"/>
          <w:szCs w:val="32"/>
        </w:rPr>
        <w:t>幢单体楼，主体全部封顶，其中回龙镇黄土凸、茅坪镇腰庄河、元坪敬老院</w:t>
      </w:r>
      <w:r>
        <w:rPr>
          <w:rFonts w:ascii="仿宋" w:eastAsia="仿宋" w:hAnsi="仿宋" w:cs="仿宋_GB2312"/>
          <w:sz w:val="32"/>
          <w:szCs w:val="32"/>
        </w:rPr>
        <w:t>3</w:t>
      </w:r>
      <w:r>
        <w:rPr>
          <w:rFonts w:ascii="仿宋" w:eastAsia="仿宋" w:hAnsi="仿宋" w:cs="仿宋_GB2312" w:hint="eastAsia"/>
          <w:sz w:val="32"/>
          <w:szCs w:val="32"/>
        </w:rPr>
        <w:t>个纳入</w:t>
      </w:r>
      <w:r>
        <w:rPr>
          <w:rFonts w:ascii="仿宋" w:eastAsia="仿宋" w:hAnsi="仿宋" w:cs="仿宋_GB2312"/>
          <w:sz w:val="32"/>
          <w:szCs w:val="32"/>
        </w:rPr>
        <w:t>2017</w:t>
      </w:r>
      <w:r>
        <w:rPr>
          <w:rFonts w:ascii="仿宋" w:eastAsia="仿宋" w:hAnsi="仿宋" w:cs="仿宋_GB2312" w:hint="eastAsia"/>
          <w:sz w:val="32"/>
          <w:szCs w:val="32"/>
        </w:rPr>
        <w:t>年减贫计划的安置点，</w:t>
      </w:r>
      <w:r>
        <w:rPr>
          <w:rFonts w:ascii="仿宋" w:eastAsia="仿宋" w:hAnsi="仿宋" w:cs="仿宋_GB2312"/>
          <w:sz w:val="32"/>
          <w:szCs w:val="32"/>
        </w:rPr>
        <w:t>382</w:t>
      </w:r>
      <w:r>
        <w:rPr>
          <w:rFonts w:ascii="仿宋" w:eastAsia="仿宋" w:hAnsi="仿宋" w:cs="仿宋_GB2312" w:hint="eastAsia"/>
          <w:sz w:val="32"/>
          <w:szCs w:val="32"/>
        </w:rPr>
        <w:t>户搬迁贫困户已全部交钥匙；镇办自建的</w:t>
      </w:r>
      <w:r>
        <w:rPr>
          <w:rFonts w:ascii="仿宋" w:eastAsia="仿宋" w:hAnsi="仿宋" w:cs="仿宋_GB2312"/>
          <w:sz w:val="32"/>
          <w:szCs w:val="32"/>
        </w:rPr>
        <w:t>10</w:t>
      </w:r>
      <w:r>
        <w:rPr>
          <w:rFonts w:ascii="仿宋" w:eastAsia="仿宋" w:hAnsi="仿宋" w:cs="仿宋_GB2312" w:hint="eastAsia"/>
          <w:sz w:val="32"/>
          <w:szCs w:val="32"/>
        </w:rPr>
        <w:t>个安置点主体已全部封顶，正在实施“小配套”建设；其余</w:t>
      </w:r>
      <w:r>
        <w:rPr>
          <w:rFonts w:ascii="仿宋" w:eastAsia="仿宋" w:hAnsi="仿宋" w:cs="仿宋_GB2312"/>
          <w:sz w:val="32"/>
          <w:szCs w:val="32"/>
        </w:rPr>
        <w:t>37</w:t>
      </w:r>
      <w:r>
        <w:rPr>
          <w:rFonts w:ascii="仿宋" w:eastAsia="仿宋" w:hAnsi="仿宋" w:cs="仿宋_GB2312" w:hint="eastAsia"/>
          <w:sz w:val="32"/>
          <w:szCs w:val="32"/>
        </w:rPr>
        <w:t>个安置点将于</w:t>
      </w:r>
      <w:r>
        <w:rPr>
          <w:rFonts w:ascii="仿宋" w:eastAsia="仿宋" w:hAnsi="仿宋" w:cs="仿宋_GB2312"/>
          <w:sz w:val="32"/>
          <w:szCs w:val="32"/>
        </w:rPr>
        <w:t>2018</w:t>
      </w:r>
      <w:r>
        <w:rPr>
          <w:rFonts w:ascii="仿宋" w:eastAsia="仿宋" w:hAnsi="仿宋" w:cs="仿宋_GB2312" w:hint="eastAsia"/>
          <w:sz w:val="32"/>
          <w:szCs w:val="32"/>
        </w:rPr>
        <w:t>年</w:t>
      </w:r>
      <w:r>
        <w:rPr>
          <w:rFonts w:ascii="仿宋" w:eastAsia="仿宋" w:hAnsi="仿宋" w:cs="仿宋_GB2312"/>
          <w:sz w:val="32"/>
          <w:szCs w:val="32"/>
        </w:rPr>
        <w:t>6</w:t>
      </w:r>
      <w:r>
        <w:rPr>
          <w:rFonts w:ascii="仿宋" w:eastAsia="仿宋" w:hAnsi="仿宋" w:cs="仿宋_GB2312" w:hint="eastAsia"/>
          <w:sz w:val="32"/>
          <w:szCs w:val="32"/>
        </w:rPr>
        <w:t>月底前，全部达到入住条件并向搬迁户交钥匙。</w:t>
      </w:r>
      <w:r>
        <w:rPr>
          <w:rFonts w:ascii="仿宋" w:eastAsia="仿宋" w:hAnsi="仿宋" w:cs="仿宋_GB2312"/>
          <w:sz w:val="32"/>
          <w:szCs w:val="32"/>
        </w:rPr>
        <w:t>2017</w:t>
      </w:r>
      <w:r>
        <w:rPr>
          <w:rFonts w:ascii="仿宋" w:eastAsia="仿宋" w:hAnsi="仿宋" w:cs="仿宋_GB2312" w:hint="eastAsia"/>
          <w:sz w:val="32"/>
          <w:szCs w:val="32"/>
        </w:rPr>
        <w:t>年所有分散安置户全部实际入住。</w:t>
      </w:r>
    </w:p>
    <w:p w:rsidR="00B33ED1" w:rsidRDefault="00B33ED1">
      <w:pPr>
        <w:ind w:firstLine="640"/>
        <w:rPr>
          <w:rFonts w:ascii="方正小标宋简体" w:eastAsia="方正小标宋简体" w:hAnsi="仿宋" w:cs="仿宋_GB2312"/>
          <w:b/>
          <w:bCs/>
          <w:sz w:val="32"/>
          <w:szCs w:val="32"/>
        </w:rPr>
      </w:pPr>
      <w:r>
        <w:rPr>
          <w:rFonts w:ascii="方正小标宋简体" w:eastAsia="方正小标宋简体" w:hAnsi="仿宋" w:cs="仿宋_GB2312" w:hint="eastAsia"/>
          <w:b/>
          <w:bCs/>
          <w:sz w:val="32"/>
          <w:szCs w:val="32"/>
        </w:rPr>
        <w:t>三、部门决算单位构成</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镇安县移民（脱贫）搬迁工作办公室，隶属县国土资源局管理，无下级决算单位。</w:t>
      </w:r>
    </w:p>
    <w:p w:rsidR="00B33ED1" w:rsidRDefault="00B33ED1">
      <w:pPr>
        <w:ind w:firstLine="640"/>
        <w:rPr>
          <w:rFonts w:ascii="方正小标宋简体" w:eastAsia="方正小标宋简体" w:hAnsi="仿宋" w:cs="仿宋_GB2312"/>
          <w:b/>
          <w:bCs/>
          <w:sz w:val="32"/>
          <w:szCs w:val="32"/>
        </w:rPr>
      </w:pPr>
      <w:r>
        <w:rPr>
          <w:rFonts w:ascii="方正小标宋简体" w:eastAsia="方正小标宋简体" w:hAnsi="仿宋" w:cs="仿宋_GB2312" w:hint="eastAsia"/>
          <w:b/>
          <w:bCs/>
          <w:sz w:val="32"/>
          <w:szCs w:val="32"/>
        </w:rPr>
        <w:t>四、部门人员情况说明</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截止</w:t>
      </w:r>
      <w:r>
        <w:rPr>
          <w:rFonts w:ascii="仿宋" w:eastAsia="仿宋" w:hAnsi="仿宋" w:cs="仿宋_GB2312"/>
          <w:sz w:val="32"/>
          <w:szCs w:val="32"/>
        </w:rPr>
        <w:t>2017</w:t>
      </w:r>
      <w:r>
        <w:rPr>
          <w:rFonts w:ascii="仿宋" w:eastAsia="仿宋" w:hAnsi="仿宋" w:cs="仿宋_GB2312" w:hint="eastAsia"/>
          <w:sz w:val="32"/>
          <w:szCs w:val="32"/>
        </w:rPr>
        <w:t>年底，本部门人员编制</w:t>
      </w:r>
      <w:r>
        <w:rPr>
          <w:rFonts w:ascii="仿宋" w:eastAsia="仿宋" w:hAnsi="仿宋" w:cs="仿宋_GB2312"/>
          <w:sz w:val="32"/>
          <w:szCs w:val="32"/>
        </w:rPr>
        <w:t>8</w:t>
      </w:r>
      <w:r>
        <w:rPr>
          <w:rFonts w:ascii="仿宋" w:eastAsia="仿宋" w:hAnsi="仿宋" w:cs="仿宋_GB2312" w:hint="eastAsia"/>
          <w:sz w:val="32"/>
          <w:szCs w:val="32"/>
        </w:rPr>
        <w:t>人，其中行政编制</w:t>
      </w:r>
      <w:r>
        <w:rPr>
          <w:rFonts w:ascii="仿宋" w:eastAsia="仿宋" w:hAnsi="仿宋" w:cs="仿宋_GB2312"/>
          <w:sz w:val="32"/>
          <w:szCs w:val="32"/>
        </w:rPr>
        <w:t>2</w:t>
      </w:r>
      <w:r>
        <w:rPr>
          <w:rFonts w:ascii="仿宋" w:eastAsia="仿宋" w:hAnsi="仿宋" w:cs="仿宋_GB2312" w:hint="eastAsia"/>
          <w:sz w:val="32"/>
          <w:szCs w:val="32"/>
        </w:rPr>
        <w:t>人、事业编制</w:t>
      </w:r>
      <w:r>
        <w:rPr>
          <w:rFonts w:ascii="仿宋" w:eastAsia="仿宋" w:hAnsi="仿宋" w:cs="仿宋_GB2312"/>
          <w:sz w:val="32"/>
          <w:szCs w:val="32"/>
        </w:rPr>
        <w:t>6</w:t>
      </w:r>
      <w:r>
        <w:rPr>
          <w:rFonts w:ascii="仿宋" w:eastAsia="仿宋" w:hAnsi="仿宋" w:cs="仿宋_GB2312" w:hint="eastAsia"/>
          <w:sz w:val="32"/>
          <w:szCs w:val="32"/>
        </w:rPr>
        <w:t>人；实有人员</w:t>
      </w:r>
      <w:r>
        <w:rPr>
          <w:rFonts w:ascii="仿宋" w:eastAsia="仿宋" w:hAnsi="仿宋" w:cs="仿宋_GB2312"/>
          <w:sz w:val="32"/>
          <w:szCs w:val="32"/>
        </w:rPr>
        <w:t>18</w:t>
      </w:r>
      <w:r>
        <w:rPr>
          <w:rFonts w:ascii="仿宋" w:eastAsia="仿宋" w:hAnsi="仿宋" w:cs="仿宋_GB2312" w:hint="eastAsia"/>
          <w:sz w:val="32"/>
          <w:szCs w:val="32"/>
        </w:rPr>
        <w:t>人，其中行政</w:t>
      </w:r>
      <w:r>
        <w:rPr>
          <w:rFonts w:ascii="仿宋" w:eastAsia="仿宋" w:hAnsi="仿宋" w:cs="仿宋_GB2312"/>
          <w:sz w:val="32"/>
          <w:szCs w:val="32"/>
        </w:rPr>
        <w:t>2</w:t>
      </w:r>
      <w:r>
        <w:rPr>
          <w:rFonts w:ascii="仿宋" w:eastAsia="仿宋" w:hAnsi="仿宋" w:cs="仿宋_GB2312" w:hint="eastAsia"/>
          <w:sz w:val="32"/>
          <w:szCs w:val="32"/>
        </w:rPr>
        <w:t>人、事业</w:t>
      </w:r>
      <w:r>
        <w:rPr>
          <w:rFonts w:ascii="仿宋" w:eastAsia="仿宋" w:hAnsi="仿宋" w:cs="仿宋_GB2312"/>
          <w:sz w:val="32"/>
          <w:szCs w:val="32"/>
        </w:rPr>
        <w:t>9</w:t>
      </w:r>
      <w:r>
        <w:rPr>
          <w:rFonts w:ascii="仿宋" w:eastAsia="仿宋" w:hAnsi="仿宋" w:cs="仿宋_GB2312" w:hint="eastAsia"/>
          <w:sz w:val="32"/>
          <w:szCs w:val="32"/>
        </w:rPr>
        <w:t>人，公益性岗位人员</w:t>
      </w:r>
      <w:r>
        <w:rPr>
          <w:rFonts w:ascii="仿宋" w:eastAsia="仿宋" w:hAnsi="仿宋" w:cs="仿宋_GB2312"/>
          <w:sz w:val="32"/>
          <w:szCs w:val="32"/>
        </w:rPr>
        <w:t>7</w:t>
      </w:r>
      <w:r>
        <w:rPr>
          <w:rFonts w:ascii="仿宋" w:eastAsia="仿宋" w:hAnsi="仿宋" w:cs="仿宋_GB2312" w:hint="eastAsia"/>
          <w:sz w:val="32"/>
          <w:szCs w:val="32"/>
        </w:rPr>
        <w:t>人。单位管理的离退休人员</w:t>
      </w:r>
      <w:r>
        <w:rPr>
          <w:rFonts w:ascii="仿宋" w:eastAsia="仿宋" w:hAnsi="仿宋" w:cs="仿宋_GB2312"/>
          <w:sz w:val="32"/>
          <w:szCs w:val="32"/>
        </w:rPr>
        <w:t>0</w:t>
      </w:r>
      <w:r>
        <w:rPr>
          <w:rFonts w:ascii="仿宋" w:eastAsia="仿宋" w:hAnsi="仿宋" w:cs="仿宋_GB2312" w:hint="eastAsia"/>
          <w:sz w:val="32"/>
          <w:szCs w:val="32"/>
        </w:rPr>
        <w:t>人。</w:t>
      </w:r>
    </w:p>
    <w:p w:rsidR="00B33ED1" w:rsidRDefault="00B33ED1">
      <w:pPr>
        <w:ind w:firstLine="640"/>
        <w:rPr>
          <w:rFonts w:ascii="方正小标宋简体" w:eastAsia="方正小标宋简体" w:hAnsi="仿宋" w:cs="仿宋_GB2312"/>
          <w:b/>
          <w:bCs/>
          <w:sz w:val="32"/>
          <w:szCs w:val="32"/>
        </w:rPr>
      </w:pPr>
      <w:r>
        <w:rPr>
          <w:rFonts w:ascii="方正小标宋简体" w:eastAsia="方正小标宋简体" w:hAnsi="仿宋" w:cs="仿宋_GB2312" w:hint="eastAsia"/>
          <w:b/>
          <w:bCs/>
          <w:sz w:val="32"/>
          <w:szCs w:val="32"/>
        </w:rPr>
        <w:t>五、部门决算收支情况说明</w:t>
      </w:r>
    </w:p>
    <w:p w:rsidR="00B33ED1" w:rsidRDefault="00B33ED1" w:rsidP="00632BA0">
      <w:pPr>
        <w:spacing w:line="360" w:lineRule="auto"/>
        <w:ind w:firstLineChars="225" w:firstLine="3168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2017</w:t>
      </w:r>
      <w:r>
        <w:rPr>
          <w:rFonts w:ascii="仿宋" w:eastAsia="仿宋" w:hAnsi="仿宋" w:hint="eastAsia"/>
          <w:sz w:val="32"/>
          <w:szCs w:val="32"/>
        </w:rPr>
        <w:t>年度收入支出总体情况说明</w:t>
      </w:r>
    </w:p>
    <w:p w:rsidR="00B33ED1" w:rsidRDefault="00B33ED1" w:rsidP="00632BA0">
      <w:pPr>
        <w:spacing w:line="360" w:lineRule="auto"/>
        <w:ind w:leftChars="152" w:left="31680" w:firstLineChars="125"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2017</w:t>
      </w:r>
      <w:r>
        <w:rPr>
          <w:rFonts w:ascii="仿宋" w:eastAsia="仿宋" w:hAnsi="仿宋" w:hint="eastAsia"/>
          <w:sz w:val="32"/>
          <w:szCs w:val="32"/>
        </w:rPr>
        <w:t>年度本单位年初结转和结余</w:t>
      </w:r>
      <w:r>
        <w:rPr>
          <w:rFonts w:ascii="仿宋" w:eastAsia="仿宋" w:hAnsi="仿宋"/>
          <w:sz w:val="32"/>
          <w:szCs w:val="32"/>
        </w:rPr>
        <w:t>374.1</w:t>
      </w:r>
      <w:r>
        <w:rPr>
          <w:rFonts w:ascii="仿宋" w:eastAsia="仿宋" w:hAnsi="仿宋" w:hint="eastAsia"/>
          <w:sz w:val="32"/>
          <w:szCs w:val="32"/>
        </w:rPr>
        <w:t>万元（移民搬迁项目资金），本年度收入为</w:t>
      </w:r>
      <w:r>
        <w:rPr>
          <w:rFonts w:ascii="仿宋" w:eastAsia="仿宋" w:hAnsi="仿宋"/>
          <w:sz w:val="32"/>
          <w:szCs w:val="32"/>
        </w:rPr>
        <w:t>4761.6842</w:t>
      </w:r>
      <w:r>
        <w:rPr>
          <w:rFonts w:ascii="仿宋" w:eastAsia="仿宋" w:hAnsi="仿宋" w:hint="eastAsia"/>
          <w:sz w:val="32"/>
          <w:szCs w:val="32"/>
        </w:rPr>
        <w:t>万元，单位支出</w:t>
      </w:r>
      <w:r>
        <w:rPr>
          <w:rFonts w:ascii="仿宋" w:eastAsia="仿宋" w:hAnsi="仿宋"/>
          <w:sz w:val="32"/>
          <w:szCs w:val="32"/>
        </w:rPr>
        <w:t>5134.976797</w:t>
      </w:r>
      <w:r>
        <w:rPr>
          <w:rFonts w:ascii="仿宋" w:eastAsia="仿宋" w:hAnsi="仿宋" w:hint="eastAsia"/>
          <w:sz w:val="32"/>
          <w:szCs w:val="32"/>
        </w:rPr>
        <w:t>万元，年末结转和结余</w:t>
      </w:r>
      <w:r>
        <w:rPr>
          <w:rFonts w:ascii="仿宋" w:eastAsia="仿宋" w:hAnsi="仿宋"/>
          <w:sz w:val="32"/>
          <w:szCs w:val="32"/>
        </w:rPr>
        <w:t>0.807403</w:t>
      </w:r>
      <w:r>
        <w:rPr>
          <w:rFonts w:ascii="仿宋" w:eastAsia="仿宋" w:hAnsi="仿宋" w:hint="eastAsia"/>
          <w:sz w:val="32"/>
          <w:szCs w:val="32"/>
        </w:rPr>
        <w:t>万元。较</w:t>
      </w:r>
      <w:r>
        <w:rPr>
          <w:rFonts w:ascii="仿宋" w:eastAsia="仿宋" w:hAnsi="仿宋"/>
          <w:sz w:val="32"/>
          <w:szCs w:val="32"/>
        </w:rPr>
        <w:t>2016</w:t>
      </w:r>
      <w:r>
        <w:rPr>
          <w:rFonts w:ascii="仿宋" w:eastAsia="仿宋" w:hAnsi="仿宋" w:hint="eastAsia"/>
          <w:sz w:val="32"/>
          <w:szCs w:val="32"/>
        </w:rPr>
        <w:t>年相比，收入减少</w:t>
      </w:r>
      <w:r>
        <w:rPr>
          <w:rFonts w:ascii="仿宋" w:eastAsia="仿宋" w:hAnsi="仿宋"/>
          <w:sz w:val="32"/>
          <w:szCs w:val="32"/>
        </w:rPr>
        <w:t>7669.6158</w:t>
      </w:r>
      <w:r>
        <w:rPr>
          <w:rFonts w:ascii="仿宋" w:eastAsia="仿宋" w:hAnsi="仿宋" w:hint="eastAsia"/>
          <w:sz w:val="32"/>
          <w:szCs w:val="32"/>
        </w:rPr>
        <w:t>万元，减少</w:t>
      </w:r>
      <w:r>
        <w:rPr>
          <w:rFonts w:ascii="仿宋" w:eastAsia="仿宋" w:hAnsi="仿宋"/>
          <w:sz w:val="32"/>
          <w:szCs w:val="32"/>
        </w:rPr>
        <w:t>161.1%</w:t>
      </w:r>
      <w:r>
        <w:rPr>
          <w:rFonts w:ascii="仿宋" w:eastAsia="仿宋" w:hAnsi="仿宋" w:hint="eastAsia"/>
          <w:sz w:val="32"/>
          <w:szCs w:val="32"/>
        </w:rPr>
        <w:t>，主要原因为</w:t>
      </w:r>
      <w:r>
        <w:rPr>
          <w:rFonts w:ascii="仿宋" w:eastAsia="仿宋" w:hAnsi="仿宋"/>
          <w:sz w:val="32"/>
          <w:szCs w:val="32"/>
        </w:rPr>
        <w:t>2017</w:t>
      </w:r>
      <w:r>
        <w:rPr>
          <w:rFonts w:ascii="仿宋" w:eastAsia="仿宋" w:hAnsi="仿宋" w:hint="eastAsia"/>
          <w:sz w:val="32"/>
          <w:szCs w:val="32"/>
        </w:rPr>
        <w:t>年全县避灾生态搬迁任务减少，县级配套资金减少。支出减少</w:t>
      </w:r>
      <w:r>
        <w:rPr>
          <w:rFonts w:ascii="仿宋" w:eastAsia="仿宋" w:hAnsi="仿宋"/>
          <w:sz w:val="32"/>
          <w:szCs w:val="32"/>
        </w:rPr>
        <w:t>7710.811</w:t>
      </w:r>
      <w:r>
        <w:rPr>
          <w:rFonts w:ascii="仿宋" w:eastAsia="仿宋" w:hAnsi="仿宋" w:hint="eastAsia"/>
          <w:sz w:val="32"/>
          <w:szCs w:val="32"/>
        </w:rPr>
        <w:t>万元，下降</w:t>
      </w:r>
      <w:r>
        <w:rPr>
          <w:rFonts w:ascii="仿宋" w:eastAsia="仿宋" w:hAnsi="仿宋"/>
          <w:sz w:val="32"/>
          <w:szCs w:val="32"/>
        </w:rPr>
        <w:t>150.2%</w:t>
      </w:r>
      <w:r>
        <w:rPr>
          <w:rFonts w:ascii="仿宋" w:eastAsia="仿宋" w:hAnsi="仿宋" w:hint="eastAsia"/>
          <w:sz w:val="32"/>
          <w:szCs w:val="32"/>
        </w:rPr>
        <w:t>。主要原因为</w:t>
      </w:r>
      <w:r>
        <w:rPr>
          <w:rFonts w:ascii="仿宋" w:eastAsia="仿宋" w:hAnsi="仿宋"/>
          <w:sz w:val="32"/>
          <w:szCs w:val="32"/>
        </w:rPr>
        <w:t>2017</w:t>
      </w:r>
      <w:r>
        <w:rPr>
          <w:rFonts w:ascii="仿宋" w:eastAsia="仿宋" w:hAnsi="仿宋" w:hint="eastAsia"/>
          <w:sz w:val="32"/>
          <w:szCs w:val="32"/>
        </w:rPr>
        <w:t>年避灾生态搬迁户减少，县级配套资金少，支出少。</w:t>
      </w:r>
    </w:p>
    <w:p w:rsidR="00B33ED1" w:rsidRDefault="00B33ED1" w:rsidP="00632BA0">
      <w:pPr>
        <w:numPr>
          <w:ilvl w:val="0"/>
          <w:numId w:val="1"/>
        </w:numPr>
        <w:spacing w:line="360" w:lineRule="auto"/>
        <w:ind w:firstLineChars="225" w:firstLine="31680"/>
        <w:rPr>
          <w:rFonts w:ascii="仿宋" w:eastAsia="仿宋" w:hAnsi="仿宋"/>
          <w:sz w:val="32"/>
          <w:szCs w:val="32"/>
        </w:rPr>
      </w:pPr>
      <w:r>
        <w:rPr>
          <w:rFonts w:ascii="仿宋" w:eastAsia="仿宋" w:hAnsi="仿宋" w:hint="eastAsia"/>
          <w:sz w:val="32"/>
          <w:szCs w:val="32"/>
        </w:rPr>
        <w:t>本年度收入构成情况。</w:t>
      </w:r>
      <w:r>
        <w:rPr>
          <w:rFonts w:ascii="仿宋" w:eastAsia="仿宋" w:hAnsi="仿宋"/>
          <w:sz w:val="32"/>
          <w:szCs w:val="32"/>
        </w:rPr>
        <w:t>2017</w:t>
      </w:r>
      <w:r>
        <w:rPr>
          <w:rFonts w:ascii="仿宋" w:eastAsia="仿宋" w:hAnsi="仿宋" w:hint="eastAsia"/>
          <w:sz w:val="32"/>
          <w:szCs w:val="32"/>
        </w:rPr>
        <w:t>年度本单位共计收入</w:t>
      </w:r>
      <w:r>
        <w:rPr>
          <w:rFonts w:ascii="仿宋" w:eastAsia="仿宋" w:hAnsi="仿宋"/>
          <w:sz w:val="32"/>
          <w:szCs w:val="32"/>
        </w:rPr>
        <w:t>4761.6842</w:t>
      </w:r>
      <w:r>
        <w:rPr>
          <w:rFonts w:ascii="仿宋" w:eastAsia="仿宋" w:hAnsi="仿宋" w:hint="eastAsia"/>
          <w:sz w:val="32"/>
          <w:szCs w:val="32"/>
        </w:rPr>
        <w:t>万元，全部为一般公共预算财政拨款收入。</w:t>
      </w:r>
    </w:p>
    <w:p w:rsidR="00B33ED1" w:rsidRDefault="00B33ED1">
      <w:pPr>
        <w:spacing w:line="360" w:lineRule="auto"/>
        <w:rPr>
          <w:rFonts w:ascii="仿宋" w:eastAsia="仿宋" w:hAnsi="仿宋"/>
          <w:sz w:val="32"/>
          <w:szCs w:val="32"/>
        </w:rPr>
      </w:pPr>
      <w:r>
        <w:rPr>
          <w:rFonts w:ascii="仿宋" w:eastAsia="仿宋" w:hAnsi="仿宋"/>
          <w:sz w:val="32"/>
          <w:szCs w:val="32"/>
        </w:rPr>
        <w:t xml:space="preserve">  </w:t>
      </w:r>
      <w:r w:rsidRPr="001522BF">
        <w:rPr>
          <w:rFonts w:ascii="仿宋" w:eastAsia="仿宋" w:hAnsi="仿宋"/>
          <w:noProof/>
          <w:sz w:val="32"/>
          <w:szCs w:val="32"/>
        </w:rPr>
        <w:object w:dxaOrig="8026"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i1025" type="#_x0000_t75" style="width:401.25pt;height:270pt;visibility:visible" o:ole="">
            <v:imagedata r:id="rId7" o:title="" cropbottom="-12f"/>
            <o:lock v:ext="edit" aspectratio="f"/>
          </v:shape>
          <o:OLEObject Type="Embed" ProgID="Excel.Chart.8" ShapeID="图表 2" DrawAspect="Content" ObjectID="_1599499908" r:id="rId8"/>
        </w:object>
      </w:r>
    </w:p>
    <w:p w:rsidR="00B33ED1" w:rsidRDefault="00B33ED1" w:rsidP="00632BA0">
      <w:pPr>
        <w:numPr>
          <w:ilvl w:val="0"/>
          <w:numId w:val="1"/>
        </w:numPr>
        <w:spacing w:line="360" w:lineRule="auto"/>
        <w:ind w:firstLineChars="225" w:firstLine="31680"/>
        <w:rPr>
          <w:rFonts w:ascii="仿宋" w:eastAsia="仿宋" w:hAnsi="仿宋"/>
          <w:sz w:val="32"/>
          <w:szCs w:val="32"/>
        </w:rPr>
      </w:pPr>
      <w:r>
        <w:rPr>
          <w:rFonts w:ascii="仿宋" w:eastAsia="仿宋" w:hAnsi="仿宋" w:hint="eastAsia"/>
          <w:sz w:val="32"/>
          <w:szCs w:val="32"/>
        </w:rPr>
        <w:t>本年支出构成情况。</w:t>
      </w:r>
      <w:r>
        <w:rPr>
          <w:rFonts w:ascii="仿宋" w:eastAsia="仿宋" w:hAnsi="仿宋"/>
          <w:sz w:val="32"/>
          <w:szCs w:val="32"/>
        </w:rPr>
        <w:t>2017</w:t>
      </w:r>
      <w:r>
        <w:rPr>
          <w:rFonts w:ascii="仿宋" w:eastAsia="仿宋" w:hAnsi="仿宋" w:hint="eastAsia"/>
          <w:sz w:val="32"/>
          <w:szCs w:val="32"/>
        </w:rPr>
        <w:t>年度共支出</w:t>
      </w:r>
      <w:r>
        <w:rPr>
          <w:rFonts w:ascii="仿宋" w:eastAsia="仿宋" w:hAnsi="仿宋"/>
          <w:sz w:val="32"/>
          <w:szCs w:val="32"/>
        </w:rPr>
        <w:t>5134.976797</w:t>
      </w:r>
      <w:r>
        <w:rPr>
          <w:rFonts w:ascii="仿宋" w:eastAsia="仿宋" w:hAnsi="仿宋" w:hint="eastAsia"/>
          <w:sz w:val="32"/>
          <w:szCs w:val="32"/>
        </w:rPr>
        <w:t>万元，其中基本支出</w:t>
      </w:r>
      <w:r>
        <w:rPr>
          <w:rFonts w:ascii="仿宋" w:eastAsia="仿宋" w:hAnsi="仿宋"/>
          <w:sz w:val="32"/>
          <w:szCs w:val="32"/>
        </w:rPr>
        <w:t>101.576797</w:t>
      </w:r>
      <w:r>
        <w:rPr>
          <w:rFonts w:ascii="仿宋" w:eastAsia="仿宋" w:hAnsi="仿宋" w:hint="eastAsia"/>
          <w:sz w:val="32"/>
          <w:szCs w:val="32"/>
        </w:rPr>
        <w:t>万元，项目支出</w:t>
      </w:r>
      <w:r>
        <w:rPr>
          <w:rFonts w:ascii="仿宋" w:eastAsia="仿宋" w:hAnsi="仿宋"/>
          <w:sz w:val="32"/>
          <w:szCs w:val="32"/>
        </w:rPr>
        <w:t>5,033.40</w:t>
      </w:r>
      <w:r>
        <w:rPr>
          <w:rFonts w:ascii="仿宋" w:eastAsia="仿宋" w:hAnsi="仿宋" w:hint="eastAsia"/>
          <w:sz w:val="32"/>
          <w:szCs w:val="32"/>
        </w:rPr>
        <w:t>万元。</w:t>
      </w:r>
    </w:p>
    <w:p w:rsidR="00B33ED1" w:rsidRDefault="00B33ED1" w:rsidP="00632BA0">
      <w:pPr>
        <w:spacing w:line="360" w:lineRule="auto"/>
        <w:ind w:leftChars="225" w:left="31680"/>
        <w:rPr>
          <w:rFonts w:ascii="仿宋" w:eastAsia="仿宋" w:hAnsi="仿宋"/>
          <w:sz w:val="32"/>
          <w:szCs w:val="32"/>
        </w:rPr>
      </w:pPr>
      <w:r w:rsidRPr="001522BF">
        <w:rPr>
          <w:rFonts w:ascii="仿宋" w:eastAsia="仿宋" w:hAnsi="仿宋"/>
          <w:noProof/>
          <w:sz w:val="32"/>
          <w:szCs w:val="32"/>
        </w:rPr>
        <w:object w:dxaOrig="8026" w:dyaOrig="3485">
          <v:shape id="图表 4" o:spid="_x0000_i1026" type="#_x0000_t75" style="width:401.25pt;height:174.75pt;visibility:visible" o:ole="">
            <v:imagedata r:id="rId9" o:title="" cropbottom="-94f"/>
            <o:lock v:ext="edit" aspectratio="f"/>
          </v:shape>
          <o:OLEObject Type="Embed" ProgID="Excel.Chart.8" ShapeID="图表 4" DrawAspect="Content" ObjectID="_1599499909" r:id="rId10"/>
        </w:object>
      </w:r>
    </w:p>
    <w:p w:rsidR="00B33ED1" w:rsidRDefault="00B33ED1" w:rsidP="00632BA0">
      <w:pPr>
        <w:spacing w:line="360" w:lineRule="auto"/>
        <w:ind w:firstLineChars="225" w:firstLine="3168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2017</w:t>
      </w:r>
      <w:r>
        <w:rPr>
          <w:rFonts w:ascii="仿宋" w:eastAsia="仿宋" w:hAnsi="仿宋" w:hint="eastAsia"/>
          <w:sz w:val="32"/>
          <w:szCs w:val="32"/>
        </w:rPr>
        <w:t>年度财政拨款收入支出总体情况说明</w:t>
      </w:r>
    </w:p>
    <w:p w:rsidR="00B33ED1" w:rsidRDefault="00B33ED1" w:rsidP="00632BA0">
      <w:pPr>
        <w:numPr>
          <w:ilvl w:val="0"/>
          <w:numId w:val="2"/>
        </w:numPr>
        <w:spacing w:line="360" w:lineRule="auto"/>
        <w:ind w:firstLineChars="225" w:firstLine="31680"/>
        <w:rPr>
          <w:rFonts w:ascii="仿宋" w:eastAsia="仿宋" w:hAnsi="仿宋"/>
          <w:sz w:val="32"/>
          <w:szCs w:val="32"/>
        </w:rPr>
      </w:pPr>
      <w:r>
        <w:rPr>
          <w:rFonts w:ascii="仿宋" w:eastAsia="仿宋" w:hAnsi="仿宋" w:hint="eastAsia"/>
          <w:sz w:val="32"/>
          <w:szCs w:val="32"/>
        </w:rPr>
        <w:t>本年度本单位财政拨款收入</w:t>
      </w:r>
      <w:r>
        <w:rPr>
          <w:rFonts w:ascii="仿宋" w:eastAsia="仿宋" w:hAnsi="仿宋"/>
          <w:sz w:val="32"/>
          <w:szCs w:val="32"/>
        </w:rPr>
        <w:t>4761.6842</w:t>
      </w:r>
      <w:r>
        <w:rPr>
          <w:rFonts w:ascii="仿宋" w:eastAsia="仿宋" w:hAnsi="仿宋" w:hint="eastAsia"/>
          <w:sz w:val="32"/>
          <w:szCs w:val="32"/>
        </w:rPr>
        <w:t>万元，支出为</w:t>
      </w:r>
      <w:r>
        <w:rPr>
          <w:rFonts w:ascii="仿宋" w:eastAsia="仿宋" w:hAnsi="仿宋"/>
          <w:sz w:val="32"/>
          <w:szCs w:val="32"/>
        </w:rPr>
        <w:t>5134.976797</w:t>
      </w:r>
      <w:r>
        <w:rPr>
          <w:rFonts w:ascii="仿宋" w:eastAsia="仿宋" w:hAnsi="仿宋" w:hint="eastAsia"/>
          <w:sz w:val="32"/>
          <w:szCs w:val="32"/>
        </w:rPr>
        <w:t>万元，较上年相比减少</w:t>
      </w:r>
      <w:r>
        <w:rPr>
          <w:rFonts w:ascii="仿宋" w:eastAsia="仿宋" w:hAnsi="仿宋"/>
          <w:sz w:val="32"/>
          <w:szCs w:val="32"/>
        </w:rPr>
        <w:t>7669.6158</w:t>
      </w:r>
      <w:r>
        <w:rPr>
          <w:rFonts w:ascii="仿宋" w:eastAsia="仿宋" w:hAnsi="仿宋" w:hint="eastAsia"/>
          <w:sz w:val="32"/>
          <w:szCs w:val="32"/>
        </w:rPr>
        <w:t>万元，减少</w:t>
      </w:r>
      <w:r>
        <w:rPr>
          <w:rFonts w:ascii="仿宋" w:eastAsia="仿宋" w:hAnsi="仿宋"/>
          <w:sz w:val="32"/>
          <w:szCs w:val="32"/>
        </w:rPr>
        <w:t>161.1%</w:t>
      </w:r>
      <w:r>
        <w:rPr>
          <w:rFonts w:ascii="仿宋" w:eastAsia="仿宋" w:hAnsi="仿宋" w:hint="eastAsia"/>
          <w:sz w:val="32"/>
          <w:szCs w:val="32"/>
        </w:rPr>
        <w:t>，，主要原因为</w:t>
      </w:r>
      <w:r>
        <w:rPr>
          <w:rFonts w:ascii="仿宋" w:eastAsia="仿宋" w:hAnsi="仿宋"/>
          <w:sz w:val="32"/>
          <w:szCs w:val="32"/>
        </w:rPr>
        <w:t>2017</w:t>
      </w:r>
      <w:r>
        <w:rPr>
          <w:rFonts w:ascii="仿宋" w:eastAsia="仿宋" w:hAnsi="仿宋" w:hint="eastAsia"/>
          <w:sz w:val="32"/>
          <w:szCs w:val="32"/>
        </w:rPr>
        <w:t>年全县避灾生态搬迁任务减少，县级配套资金减少。</w:t>
      </w:r>
    </w:p>
    <w:p w:rsidR="00B33ED1" w:rsidRDefault="00B33ED1">
      <w:pPr>
        <w:spacing w:line="360" w:lineRule="auto"/>
        <w:rPr>
          <w:rFonts w:ascii="仿宋" w:eastAsia="仿宋" w:hAnsi="仿宋"/>
          <w:sz w:val="32"/>
          <w:szCs w:val="32"/>
        </w:rPr>
      </w:pPr>
      <w:r w:rsidRPr="001522BF">
        <w:rPr>
          <w:rFonts w:ascii="仿宋" w:eastAsia="仿宋" w:hAnsi="仿宋"/>
          <w:noProof/>
          <w:sz w:val="32"/>
          <w:szCs w:val="32"/>
        </w:rPr>
        <w:object w:dxaOrig="8026" w:dyaOrig="4320">
          <v:shape id="图表 6" o:spid="_x0000_i1027" type="#_x0000_t75" style="width:401.25pt;height:3in;visibility:visible" o:ole="">
            <v:imagedata r:id="rId11" o:title=""/>
            <o:lock v:ext="edit" aspectratio="f"/>
          </v:shape>
          <o:OLEObject Type="Embed" ProgID="Excel.Chart.8" ShapeID="图表 6" DrawAspect="Content" ObjectID="_1599499910" r:id="rId12"/>
        </w:object>
      </w:r>
    </w:p>
    <w:p w:rsidR="00B33ED1" w:rsidRDefault="00B33ED1" w:rsidP="00632BA0">
      <w:pPr>
        <w:spacing w:line="360" w:lineRule="auto"/>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cs="宋体" w:hint="eastAsia"/>
          <w:sz w:val="32"/>
          <w:szCs w:val="32"/>
        </w:rPr>
        <w:t>一般</w:t>
      </w:r>
      <w:r>
        <w:rPr>
          <w:rFonts w:ascii="仿宋" w:eastAsia="仿宋" w:hAnsi="仿宋" w:hint="eastAsia"/>
          <w:sz w:val="32"/>
          <w:szCs w:val="32"/>
        </w:rPr>
        <w:t>公共预算财政拨款支出情况。</w:t>
      </w:r>
      <w:r>
        <w:rPr>
          <w:rFonts w:ascii="仿宋" w:eastAsia="仿宋" w:hAnsi="仿宋"/>
          <w:sz w:val="32"/>
          <w:szCs w:val="32"/>
        </w:rPr>
        <w:t>2017</w:t>
      </w:r>
      <w:r>
        <w:rPr>
          <w:rFonts w:ascii="仿宋" w:eastAsia="仿宋" w:hAnsi="仿宋" w:hint="eastAsia"/>
          <w:sz w:val="32"/>
          <w:szCs w:val="32"/>
        </w:rPr>
        <w:t>年度本单位财政拨款支出</w:t>
      </w:r>
      <w:r>
        <w:rPr>
          <w:rFonts w:ascii="仿宋" w:eastAsia="仿宋" w:hAnsi="仿宋"/>
          <w:sz w:val="32"/>
          <w:szCs w:val="32"/>
        </w:rPr>
        <w:t>5134.976797</w:t>
      </w:r>
      <w:r>
        <w:rPr>
          <w:rFonts w:ascii="仿宋" w:eastAsia="仿宋" w:hAnsi="仿宋" w:hint="eastAsia"/>
          <w:sz w:val="32"/>
          <w:szCs w:val="32"/>
        </w:rPr>
        <w:t>万元，其中：</w:t>
      </w:r>
      <w:r>
        <w:rPr>
          <w:rFonts w:ascii="仿宋" w:eastAsia="仿宋" w:hAnsi="仿宋"/>
          <w:sz w:val="32"/>
          <w:szCs w:val="32"/>
        </w:rPr>
        <w:t>2120199-</w:t>
      </w:r>
      <w:r>
        <w:rPr>
          <w:rFonts w:ascii="仿宋" w:eastAsia="仿宋" w:hAnsi="仿宋" w:hint="eastAsia"/>
          <w:sz w:val="32"/>
          <w:szCs w:val="32"/>
        </w:rPr>
        <w:t>其他城乡社区管理事务支出</w:t>
      </w:r>
      <w:r>
        <w:rPr>
          <w:rFonts w:ascii="仿宋" w:eastAsia="仿宋" w:hAnsi="仿宋"/>
          <w:sz w:val="32"/>
          <w:szCs w:val="32"/>
        </w:rPr>
        <w:t>0.68</w:t>
      </w:r>
      <w:r>
        <w:rPr>
          <w:rFonts w:ascii="仿宋" w:eastAsia="仿宋" w:hAnsi="仿宋" w:hint="eastAsia"/>
          <w:sz w:val="32"/>
          <w:szCs w:val="32"/>
        </w:rPr>
        <w:t>万元，</w:t>
      </w:r>
      <w:r>
        <w:rPr>
          <w:rFonts w:ascii="仿宋" w:eastAsia="仿宋" w:hAnsi="仿宋"/>
          <w:sz w:val="32"/>
          <w:szCs w:val="32"/>
        </w:rPr>
        <w:t>2130501-</w:t>
      </w:r>
      <w:r>
        <w:rPr>
          <w:rFonts w:ascii="仿宋" w:eastAsia="仿宋" w:hAnsi="仿宋" w:hint="eastAsia"/>
          <w:sz w:val="32"/>
          <w:szCs w:val="32"/>
        </w:rPr>
        <w:t>行政运行</w:t>
      </w:r>
      <w:r>
        <w:rPr>
          <w:rFonts w:ascii="仿宋" w:eastAsia="仿宋" w:hAnsi="仿宋"/>
          <w:sz w:val="32"/>
          <w:szCs w:val="32"/>
        </w:rPr>
        <w:t>7.95</w:t>
      </w:r>
      <w:r>
        <w:rPr>
          <w:rFonts w:ascii="仿宋" w:eastAsia="仿宋" w:hAnsi="仿宋" w:hint="eastAsia"/>
          <w:sz w:val="32"/>
          <w:szCs w:val="32"/>
        </w:rPr>
        <w:t>万元，</w:t>
      </w:r>
      <w:r>
        <w:rPr>
          <w:rFonts w:ascii="仿宋" w:eastAsia="仿宋" w:hAnsi="仿宋"/>
          <w:sz w:val="32"/>
          <w:szCs w:val="32"/>
        </w:rPr>
        <w:t>2130504-</w:t>
      </w:r>
      <w:r>
        <w:rPr>
          <w:rFonts w:ascii="仿宋" w:eastAsia="仿宋" w:hAnsi="仿宋" w:hint="eastAsia"/>
          <w:sz w:val="32"/>
          <w:szCs w:val="32"/>
        </w:rPr>
        <w:t>农村基础设施建设</w:t>
      </w:r>
      <w:r>
        <w:rPr>
          <w:rFonts w:ascii="仿宋" w:eastAsia="仿宋" w:hAnsi="仿宋"/>
          <w:sz w:val="32"/>
          <w:szCs w:val="32"/>
        </w:rPr>
        <w:t>4102.2</w:t>
      </w:r>
      <w:r>
        <w:rPr>
          <w:rFonts w:ascii="仿宋" w:eastAsia="仿宋" w:hAnsi="仿宋" w:hint="eastAsia"/>
          <w:sz w:val="32"/>
          <w:szCs w:val="32"/>
        </w:rPr>
        <w:t>万元，</w:t>
      </w:r>
      <w:r>
        <w:rPr>
          <w:rFonts w:ascii="仿宋" w:eastAsia="仿宋" w:hAnsi="仿宋"/>
          <w:sz w:val="32"/>
          <w:szCs w:val="32"/>
        </w:rPr>
        <w:t>2130599-</w:t>
      </w:r>
      <w:r>
        <w:rPr>
          <w:rFonts w:ascii="仿宋" w:eastAsia="仿宋" w:hAnsi="仿宋" w:hint="eastAsia"/>
          <w:sz w:val="32"/>
          <w:szCs w:val="32"/>
        </w:rPr>
        <w:t>其他扶贫支出</w:t>
      </w:r>
      <w:r>
        <w:rPr>
          <w:rFonts w:ascii="仿宋" w:eastAsia="仿宋" w:hAnsi="仿宋"/>
          <w:sz w:val="32"/>
          <w:szCs w:val="32"/>
        </w:rPr>
        <w:t>60.63</w:t>
      </w:r>
      <w:r>
        <w:rPr>
          <w:rFonts w:ascii="仿宋" w:eastAsia="仿宋" w:hAnsi="仿宋" w:hint="eastAsia"/>
          <w:sz w:val="32"/>
          <w:szCs w:val="32"/>
        </w:rPr>
        <w:t>万元，</w:t>
      </w:r>
      <w:r>
        <w:rPr>
          <w:rFonts w:ascii="仿宋" w:eastAsia="仿宋" w:hAnsi="仿宋"/>
          <w:sz w:val="32"/>
          <w:szCs w:val="32"/>
        </w:rPr>
        <w:t>2210199-</w:t>
      </w:r>
      <w:r>
        <w:rPr>
          <w:rFonts w:ascii="仿宋" w:eastAsia="仿宋" w:hAnsi="仿宋" w:hint="eastAsia"/>
          <w:sz w:val="32"/>
          <w:szCs w:val="32"/>
        </w:rPr>
        <w:t>其他保障性安居工程支出</w:t>
      </w:r>
      <w:r>
        <w:rPr>
          <w:rFonts w:ascii="仿宋" w:eastAsia="仿宋" w:hAnsi="仿宋"/>
          <w:sz w:val="32"/>
          <w:szCs w:val="32"/>
        </w:rPr>
        <w:t>963.52</w:t>
      </w:r>
      <w:r>
        <w:rPr>
          <w:rFonts w:ascii="仿宋" w:eastAsia="仿宋" w:hAnsi="仿宋" w:hint="eastAsia"/>
          <w:sz w:val="32"/>
          <w:szCs w:val="32"/>
        </w:rPr>
        <w:t>万元。</w:t>
      </w:r>
    </w:p>
    <w:p w:rsidR="00B33ED1" w:rsidRDefault="00B33ED1" w:rsidP="00632BA0">
      <w:pPr>
        <w:spacing w:line="360" w:lineRule="auto"/>
        <w:ind w:firstLineChars="225"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、一般公共预算财政拨款基本支出决算情况。本单位</w:t>
      </w:r>
      <w:r>
        <w:rPr>
          <w:rFonts w:ascii="仿宋" w:eastAsia="仿宋" w:hAnsi="仿宋"/>
          <w:sz w:val="32"/>
          <w:szCs w:val="32"/>
        </w:rPr>
        <w:t>2017</w:t>
      </w:r>
      <w:r>
        <w:rPr>
          <w:rFonts w:ascii="仿宋" w:eastAsia="仿宋" w:hAnsi="仿宋" w:hint="eastAsia"/>
          <w:sz w:val="32"/>
          <w:szCs w:val="32"/>
        </w:rPr>
        <w:t>年度财政拨款基本支出</w:t>
      </w:r>
      <w:r>
        <w:rPr>
          <w:rFonts w:ascii="仿宋" w:eastAsia="仿宋" w:hAnsi="仿宋"/>
          <w:sz w:val="32"/>
          <w:szCs w:val="32"/>
        </w:rPr>
        <w:t>101.577697</w:t>
      </w:r>
      <w:r>
        <w:rPr>
          <w:rFonts w:ascii="仿宋" w:eastAsia="仿宋" w:hAnsi="仿宋" w:hint="eastAsia"/>
          <w:sz w:val="32"/>
          <w:szCs w:val="32"/>
        </w:rPr>
        <w:t>万元，其中：人员经费支出</w:t>
      </w:r>
      <w:r>
        <w:rPr>
          <w:rFonts w:ascii="仿宋" w:eastAsia="仿宋" w:hAnsi="仿宋"/>
          <w:sz w:val="32"/>
          <w:szCs w:val="32"/>
        </w:rPr>
        <w:t>37.0662</w:t>
      </w:r>
      <w:r>
        <w:rPr>
          <w:rFonts w:ascii="仿宋" w:eastAsia="仿宋" w:hAnsi="仿宋" w:hint="eastAsia"/>
          <w:sz w:val="32"/>
          <w:szCs w:val="32"/>
        </w:rPr>
        <w:t>万元，全部为工资福利支出（基本工资</w:t>
      </w:r>
      <w:r>
        <w:rPr>
          <w:rFonts w:ascii="仿宋" w:eastAsia="仿宋" w:hAnsi="仿宋"/>
          <w:sz w:val="32"/>
          <w:szCs w:val="32"/>
        </w:rPr>
        <w:t>27.1162</w:t>
      </w:r>
      <w:r>
        <w:rPr>
          <w:rFonts w:ascii="仿宋" w:eastAsia="仿宋" w:hAnsi="仿宋" w:hint="eastAsia"/>
          <w:sz w:val="32"/>
          <w:szCs w:val="32"/>
        </w:rPr>
        <w:t>万元，奖金</w:t>
      </w:r>
      <w:r>
        <w:rPr>
          <w:rFonts w:ascii="仿宋" w:eastAsia="仿宋" w:hAnsi="仿宋"/>
          <w:sz w:val="32"/>
          <w:szCs w:val="32"/>
        </w:rPr>
        <w:t>9.95</w:t>
      </w:r>
      <w:r>
        <w:rPr>
          <w:rFonts w:ascii="仿宋" w:eastAsia="仿宋" w:hAnsi="仿宋" w:hint="eastAsia"/>
          <w:sz w:val="32"/>
          <w:szCs w:val="32"/>
        </w:rPr>
        <w:t>万元），公用经费支出</w:t>
      </w:r>
      <w:r>
        <w:rPr>
          <w:rFonts w:ascii="仿宋" w:eastAsia="仿宋" w:hAnsi="仿宋"/>
          <w:sz w:val="32"/>
          <w:szCs w:val="32"/>
        </w:rPr>
        <w:t>64.511497</w:t>
      </w:r>
      <w:r>
        <w:rPr>
          <w:rFonts w:ascii="仿宋" w:eastAsia="仿宋" w:hAnsi="仿宋" w:hint="eastAsia"/>
          <w:sz w:val="32"/>
          <w:szCs w:val="32"/>
        </w:rPr>
        <w:t>万元，全部为商品服务支出（办公费</w:t>
      </w:r>
      <w:r>
        <w:rPr>
          <w:rFonts w:ascii="仿宋" w:eastAsia="仿宋" w:hAnsi="仿宋"/>
          <w:sz w:val="32"/>
          <w:szCs w:val="32"/>
        </w:rPr>
        <w:t>11.730797</w:t>
      </w:r>
      <w:r>
        <w:rPr>
          <w:rFonts w:ascii="仿宋" w:eastAsia="仿宋" w:hAnsi="仿宋" w:hint="eastAsia"/>
          <w:sz w:val="32"/>
          <w:szCs w:val="32"/>
        </w:rPr>
        <w:t>万元，印刷费</w:t>
      </w:r>
      <w:r>
        <w:rPr>
          <w:rFonts w:ascii="仿宋" w:eastAsia="仿宋" w:hAnsi="仿宋"/>
          <w:sz w:val="32"/>
          <w:szCs w:val="32"/>
        </w:rPr>
        <w:t>13.4086</w:t>
      </w:r>
      <w:r>
        <w:rPr>
          <w:rFonts w:ascii="仿宋" w:eastAsia="仿宋" w:hAnsi="仿宋" w:hint="eastAsia"/>
          <w:sz w:val="32"/>
          <w:szCs w:val="32"/>
        </w:rPr>
        <w:t>万元，手续费</w:t>
      </w:r>
      <w:r>
        <w:rPr>
          <w:rFonts w:ascii="仿宋" w:eastAsia="仿宋" w:hAnsi="仿宋"/>
          <w:sz w:val="32"/>
          <w:szCs w:val="32"/>
        </w:rPr>
        <w:t>0.001383</w:t>
      </w:r>
      <w:r>
        <w:rPr>
          <w:rFonts w:ascii="仿宋" w:eastAsia="仿宋" w:hAnsi="仿宋" w:hint="eastAsia"/>
          <w:sz w:val="32"/>
          <w:szCs w:val="32"/>
        </w:rPr>
        <w:t>万元，水费</w:t>
      </w:r>
      <w:r>
        <w:rPr>
          <w:rFonts w:ascii="仿宋" w:eastAsia="仿宋" w:hAnsi="仿宋"/>
          <w:sz w:val="32"/>
          <w:szCs w:val="32"/>
        </w:rPr>
        <w:t>0.3919</w:t>
      </w:r>
      <w:r>
        <w:rPr>
          <w:rFonts w:ascii="仿宋" w:eastAsia="仿宋" w:hAnsi="仿宋" w:hint="eastAsia"/>
          <w:sz w:val="32"/>
          <w:szCs w:val="32"/>
        </w:rPr>
        <w:t>万元，电费</w:t>
      </w:r>
      <w:r>
        <w:rPr>
          <w:rFonts w:ascii="仿宋" w:eastAsia="仿宋" w:hAnsi="仿宋"/>
          <w:sz w:val="32"/>
          <w:szCs w:val="32"/>
        </w:rPr>
        <w:t>1.467117</w:t>
      </w:r>
      <w:r>
        <w:rPr>
          <w:rFonts w:ascii="仿宋" w:eastAsia="仿宋" w:hAnsi="仿宋" w:hint="eastAsia"/>
          <w:sz w:val="32"/>
          <w:szCs w:val="32"/>
        </w:rPr>
        <w:t>万元，差旅费</w:t>
      </w:r>
      <w:r>
        <w:rPr>
          <w:rFonts w:ascii="仿宋" w:eastAsia="仿宋" w:hAnsi="仿宋"/>
          <w:sz w:val="32"/>
          <w:szCs w:val="32"/>
        </w:rPr>
        <w:t>6.0613</w:t>
      </w:r>
      <w:r>
        <w:rPr>
          <w:rFonts w:ascii="仿宋" w:eastAsia="仿宋" w:hAnsi="仿宋" w:hint="eastAsia"/>
          <w:sz w:val="32"/>
          <w:szCs w:val="32"/>
        </w:rPr>
        <w:t>万元，租赁费</w:t>
      </w:r>
      <w:r>
        <w:rPr>
          <w:rFonts w:ascii="仿宋" w:eastAsia="仿宋" w:hAnsi="仿宋"/>
          <w:sz w:val="32"/>
          <w:szCs w:val="32"/>
        </w:rPr>
        <w:t>8</w:t>
      </w:r>
      <w:r>
        <w:rPr>
          <w:rFonts w:ascii="仿宋" w:eastAsia="仿宋" w:hAnsi="仿宋" w:hint="eastAsia"/>
          <w:sz w:val="32"/>
          <w:szCs w:val="32"/>
        </w:rPr>
        <w:t>万元，会议费</w:t>
      </w:r>
      <w:r>
        <w:rPr>
          <w:rFonts w:ascii="仿宋" w:eastAsia="仿宋" w:hAnsi="仿宋"/>
          <w:sz w:val="32"/>
          <w:szCs w:val="32"/>
        </w:rPr>
        <w:t>4.018</w:t>
      </w:r>
      <w:r>
        <w:rPr>
          <w:rFonts w:ascii="仿宋" w:eastAsia="仿宋" w:hAnsi="仿宋" w:hint="eastAsia"/>
          <w:sz w:val="32"/>
          <w:szCs w:val="32"/>
        </w:rPr>
        <w:t>万元，培训费</w:t>
      </w:r>
      <w:r>
        <w:rPr>
          <w:rFonts w:ascii="仿宋" w:eastAsia="仿宋" w:hAnsi="仿宋"/>
          <w:sz w:val="32"/>
          <w:szCs w:val="32"/>
        </w:rPr>
        <w:t>0.37</w:t>
      </w:r>
      <w:r>
        <w:rPr>
          <w:rFonts w:ascii="仿宋" w:eastAsia="仿宋" w:hAnsi="仿宋" w:hint="eastAsia"/>
          <w:sz w:val="32"/>
          <w:szCs w:val="32"/>
        </w:rPr>
        <w:t>万元，公务接待费</w:t>
      </w:r>
      <w:r>
        <w:rPr>
          <w:rFonts w:ascii="仿宋" w:eastAsia="仿宋" w:hAnsi="仿宋"/>
          <w:sz w:val="32"/>
          <w:szCs w:val="32"/>
        </w:rPr>
        <w:t>3.041</w:t>
      </w:r>
      <w:r>
        <w:rPr>
          <w:rFonts w:ascii="仿宋" w:eastAsia="仿宋" w:hAnsi="仿宋" w:hint="eastAsia"/>
          <w:sz w:val="32"/>
          <w:szCs w:val="32"/>
        </w:rPr>
        <w:t>万元，工会经费</w:t>
      </w:r>
      <w:r>
        <w:rPr>
          <w:rFonts w:ascii="仿宋" w:eastAsia="仿宋" w:hAnsi="仿宋"/>
          <w:sz w:val="32"/>
          <w:szCs w:val="32"/>
        </w:rPr>
        <w:t>1.2</w:t>
      </w:r>
      <w:r>
        <w:rPr>
          <w:rFonts w:ascii="仿宋" w:eastAsia="仿宋" w:hAnsi="仿宋" w:hint="eastAsia"/>
          <w:sz w:val="32"/>
          <w:szCs w:val="32"/>
        </w:rPr>
        <w:t>万元，公务用车运行维护费</w:t>
      </w:r>
      <w:r>
        <w:rPr>
          <w:rFonts w:ascii="仿宋" w:eastAsia="仿宋" w:hAnsi="仿宋"/>
          <w:sz w:val="32"/>
          <w:szCs w:val="32"/>
        </w:rPr>
        <w:t>5.2266</w:t>
      </w:r>
      <w:r>
        <w:rPr>
          <w:rFonts w:ascii="仿宋" w:eastAsia="仿宋" w:hAnsi="仿宋" w:hint="eastAsia"/>
          <w:sz w:val="32"/>
          <w:szCs w:val="32"/>
        </w:rPr>
        <w:t>万元，其他交通费用</w:t>
      </w:r>
      <w:r>
        <w:rPr>
          <w:rFonts w:ascii="仿宋" w:eastAsia="仿宋" w:hAnsi="仿宋"/>
          <w:sz w:val="32"/>
          <w:szCs w:val="32"/>
        </w:rPr>
        <w:t>9.5948</w:t>
      </w:r>
      <w:r>
        <w:rPr>
          <w:rFonts w:ascii="仿宋" w:eastAsia="仿宋" w:hAnsi="仿宋" w:hint="eastAsia"/>
          <w:sz w:val="32"/>
          <w:szCs w:val="32"/>
        </w:rPr>
        <w:t>万元）。</w:t>
      </w:r>
    </w:p>
    <w:p w:rsidR="00B33ED1" w:rsidRDefault="00B33ED1" w:rsidP="00632BA0">
      <w:pPr>
        <w:ind w:firstLineChars="225" w:firstLine="316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、政府性基金财政拨款收支情况说明</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本部门无政府性基金决算收支，并已公开空表。</w:t>
      </w:r>
    </w:p>
    <w:p w:rsidR="00B33ED1" w:rsidRDefault="00B33ED1" w:rsidP="00632BA0">
      <w:pPr>
        <w:spacing w:line="360" w:lineRule="auto"/>
        <w:ind w:firstLineChars="225" w:firstLine="3168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2017</w:t>
      </w:r>
      <w:r>
        <w:rPr>
          <w:rFonts w:ascii="仿宋" w:eastAsia="仿宋" w:hAnsi="仿宋" w:hint="eastAsia"/>
          <w:sz w:val="32"/>
          <w:szCs w:val="32"/>
        </w:rPr>
        <w:t>年度“三公”经费、培训费及会议费支出情况说明</w:t>
      </w:r>
    </w:p>
    <w:p w:rsidR="00B33ED1" w:rsidRDefault="00B33ED1" w:rsidP="00632BA0">
      <w:pPr>
        <w:spacing w:line="360" w:lineRule="auto"/>
        <w:ind w:firstLineChars="225" w:firstLine="316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、“三公”经费财政拨款支出总体情况说明。</w:t>
      </w:r>
    </w:p>
    <w:p w:rsidR="00B33ED1" w:rsidRDefault="00B33ED1" w:rsidP="00632BA0">
      <w:pPr>
        <w:spacing w:line="360" w:lineRule="auto"/>
        <w:ind w:firstLineChars="225" w:firstLine="316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年度一般公共预算财政拨款安排的“三公经费”支出为</w:t>
      </w:r>
      <w:r>
        <w:rPr>
          <w:rFonts w:ascii="仿宋" w:eastAsia="仿宋" w:hAnsi="仿宋"/>
          <w:sz w:val="32"/>
          <w:szCs w:val="32"/>
        </w:rPr>
        <w:t>8.5667</w:t>
      </w:r>
      <w:r>
        <w:rPr>
          <w:rFonts w:ascii="仿宋" w:eastAsia="仿宋" w:hAnsi="仿宋" w:hint="eastAsia"/>
          <w:sz w:val="32"/>
          <w:szCs w:val="32"/>
        </w:rPr>
        <w:t>万元，其中：因公出国（境）费用</w:t>
      </w:r>
      <w:r>
        <w:rPr>
          <w:rFonts w:ascii="仿宋" w:eastAsia="仿宋" w:hAnsi="仿宋"/>
          <w:sz w:val="32"/>
          <w:szCs w:val="32"/>
        </w:rPr>
        <w:t>0</w:t>
      </w:r>
      <w:r>
        <w:rPr>
          <w:rFonts w:ascii="仿宋" w:eastAsia="仿宋" w:hAnsi="仿宋" w:hint="eastAsia"/>
          <w:sz w:val="32"/>
          <w:szCs w:val="32"/>
        </w:rPr>
        <w:t>万元，公务接待费</w:t>
      </w:r>
      <w:r>
        <w:rPr>
          <w:rFonts w:ascii="仿宋" w:eastAsia="仿宋" w:hAnsi="仿宋"/>
          <w:sz w:val="32"/>
          <w:szCs w:val="32"/>
        </w:rPr>
        <w:t>3.3401</w:t>
      </w:r>
      <w:r>
        <w:rPr>
          <w:rFonts w:ascii="仿宋" w:eastAsia="仿宋" w:hAnsi="仿宋" w:hint="eastAsia"/>
          <w:sz w:val="32"/>
          <w:szCs w:val="32"/>
        </w:rPr>
        <w:t>万元，公务用车购置费</w:t>
      </w:r>
      <w:r>
        <w:rPr>
          <w:rFonts w:ascii="仿宋" w:eastAsia="仿宋" w:hAnsi="仿宋"/>
          <w:sz w:val="32"/>
          <w:szCs w:val="32"/>
        </w:rPr>
        <w:t>0</w:t>
      </w:r>
      <w:r>
        <w:rPr>
          <w:rFonts w:ascii="仿宋" w:eastAsia="仿宋" w:hAnsi="仿宋" w:hint="eastAsia"/>
          <w:sz w:val="32"/>
          <w:szCs w:val="32"/>
        </w:rPr>
        <w:t>万元，公务用车运行维护费</w:t>
      </w:r>
      <w:r>
        <w:rPr>
          <w:rFonts w:ascii="仿宋" w:eastAsia="仿宋" w:hAnsi="仿宋"/>
          <w:sz w:val="32"/>
          <w:szCs w:val="32"/>
        </w:rPr>
        <w:t>5.2266</w:t>
      </w:r>
      <w:r>
        <w:rPr>
          <w:rFonts w:ascii="仿宋" w:eastAsia="仿宋" w:hAnsi="仿宋" w:hint="eastAsia"/>
          <w:sz w:val="32"/>
          <w:szCs w:val="32"/>
        </w:rPr>
        <w:t>万元。总体较</w:t>
      </w:r>
      <w:r>
        <w:rPr>
          <w:rFonts w:ascii="仿宋" w:eastAsia="仿宋" w:hAnsi="仿宋"/>
          <w:sz w:val="32"/>
          <w:szCs w:val="32"/>
        </w:rPr>
        <w:t>2016</w:t>
      </w:r>
      <w:r>
        <w:rPr>
          <w:rFonts w:ascii="仿宋" w:eastAsia="仿宋" w:hAnsi="仿宋" w:hint="eastAsia"/>
          <w:sz w:val="32"/>
          <w:szCs w:val="32"/>
        </w:rPr>
        <w:t>年相比，减少</w:t>
      </w:r>
      <w:r>
        <w:rPr>
          <w:rFonts w:ascii="仿宋" w:eastAsia="仿宋" w:hAnsi="仿宋"/>
          <w:sz w:val="32"/>
          <w:szCs w:val="32"/>
        </w:rPr>
        <w:t>1.7627</w:t>
      </w:r>
      <w:r>
        <w:rPr>
          <w:rFonts w:ascii="仿宋" w:eastAsia="仿宋" w:hAnsi="仿宋" w:hint="eastAsia"/>
          <w:sz w:val="32"/>
          <w:szCs w:val="32"/>
        </w:rPr>
        <w:t>万元，下降</w:t>
      </w:r>
      <w:r>
        <w:rPr>
          <w:rFonts w:ascii="仿宋" w:eastAsia="仿宋" w:hAnsi="仿宋"/>
          <w:sz w:val="32"/>
          <w:szCs w:val="32"/>
        </w:rPr>
        <w:t>20.6%</w:t>
      </w:r>
      <w:r>
        <w:rPr>
          <w:rFonts w:ascii="仿宋" w:eastAsia="仿宋" w:hAnsi="仿宋" w:hint="eastAsia"/>
          <w:sz w:val="32"/>
          <w:szCs w:val="32"/>
        </w:rPr>
        <w:t>。其中：因公出国费用与上年相比，没有变化，无因公出国（境）人员。公务接待费较上年相比，增加</w:t>
      </w:r>
      <w:r>
        <w:rPr>
          <w:rFonts w:ascii="仿宋" w:eastAsia="仿宋" w:hAnsi="仿宋"/>
          <w:sz w:val="32"/>
          <w:szCs w:val="32"/>
        </w:rPr>
        <w:t>0.2992</w:t>
      </w:r>
      <w:r>
        <w:rPr>
          <w:rFonts w:ascii="仿宋" w:eastAsia="仿宋" w:hAnsi="仿宋" w:hint="eastAsia"/>
          <w:sz w:val="32"/>
          <w:szCs w:val="32"/>
        </w:rPr>
        <w:t>万元，增加</w:t>
      </w:r>
      <w:r>
        <w:rPr>
          <w:rFonts w:ascii="仿宋" w:eastAsia="仿宋" w:hAnsi="仿宋"/>
          <w:sz w:val="32"/>
          <w:szCs w:val="32"/>
        </w:rPr>
        <w:t>8.94%</w:t>
      </w:r>
      <w:r>
        <w:rPr>
          <w:rFonts w:ascii="仿宋" w:eastAsia="仿宋" w:hAnsi="仿宋" w:hint="eastAsia"/>
          <w:sz w:val="32"/>
          <w:szCs w:val="32"/>
        </w:rPr>
        <w:t>，主要原因为本年度上级检查、考核、参观交流等增加，本年度共接待</w:t>
      </w:r>
      <w:r>
        <w:rPr>
          <w:rFonts w:ascii="仿宋" w:eastAsia="仿宋" w:hAnsi="仿宋"/>
          <w:sz w:val="32"/>
          <w:szCs w:val="32"/>
        </w:rPr>
        <w:t>10</w:t>
      </w:r>
      <w:r>
        <w:rPr>
          <w:rFonts w:ascii="仿宋" w:eastAsia="仿宋" w:hAnsi="仿宋" w:hint="eastAsia"/>
          <w:sz w:val="32"/>
          <w:szCs w:val="32"/>
        </w:rPr>
        <w:t>批次</w:t>
      </w:r>
      <w:r>
        <w:rPr>
          <w:rFonts w:ascii="仿宋" w:eastAsia="仿宋" w:hAnsi="仿宋"/>
          <w:sz w:val="32"/>
          <w:szCs w:val="32"/>
        </w:rPr>
        <w:t>330</w:t>
      </w:r>
      <w:r>
        <w:rPr>
          <w:rFonts w:ascii="仿宋" w:eastAsia="仿宋" w:hAnsi="仿宋" w:hint="eastAsia"/>
          <w:sz w:val="32"/>
          <w:szCs w:val="32"/>
        </w:rPr>
        <w:t>人左右，导致公务接待费用增加。公务用车购置费减少</w:t>
      </w:r>
      <w:r>
        <w:rPr>
          <w:rFonts w:ascii="仿宋" w:eastAsia="仿宋" w:hAnsi="仿宋"/>
          <w:sz w:val="32"/>
          <w:szCs w:val="32"/>
        </w:rPr>
        <w:t>4</w:t>
      </w:r>
      <w:r>
        <w:rPr>
          <w:rFonts w:ascii="仿宋" w:eastAsia="仿宋" w:hAnsi="仿宋" w:hint="eastAsia"/>
          <w:sz w:val="32"/>
          <w:szCs w:val="32"/>
        </w:rPr>
        <w:t>万元，下降</w:t>
      </w:r>
      <w:r>
        <w:rPr>
          <w:rFonts w:ascii="仿宋" w:eastAsia="仿宋" w:hAnsi="仿宋"/>
          <w:sz w:val="32"/>
          <w:szCs w:val="32"/>
        </w:rPr>
        <w:t>100%</w:t>
      </w:r>
      <w:r>
        <w:rPr>
          <w:rFonts w:ascii="仿宋" w:eastAsia="仿宋" w:hAnsi="仿宋" w:hint="eastAsia"/>
          <w:sz w:val="32"/>
          <w:szCs w:val="32"/>
        </w:rPr>
        <w:t>，本年度无公车购入。目前单位有公车</w:t>
      </w:r>
      <w:r>
        <w:rPr>
          <w:rFonts w:ascii="仿宋" w:eastAsia="仿宋" w:hAnsi="仿宋"/>
          <w:sz w:val="32"/>
          <w:szCs w:val="32"/>
        </w:rPr>
        <w:t>1</w:t>
      </w:r>
      <w:r>
        <w:rPr>
          <w:rFonts w:ascii="仿宋" w:eastAsia="仿宋" w:hAnsi="仿宋" w:hint="eastAsia"/>
          <w:sz w:val="32"/>
          <w:szCs w:val="32"/>
        </w:rPr>
        <w:t>辆，公务用车运行维护费增加</w:t>
      </w:r>
      <w:r>
        <w:rPr>
          <w:rFonts w:ascii="仿宋" w:eastAsia="仿宋" w:hAnsi="仿宋"/>
          <w:sz w:val="32"/>
          <w:szCs w:val="32"/>
        </w:rPr>
        <w:t>2.0619</w:t>
      </w:r>
      <w:r>
        <w:rPr>
          <w:rFonts w:ascii="仿宋" w:eastAsia="仿宋" w:hAnsi="仿宋" w:hint="eastAsia"/>
          <w:sz w:val="32"/>
          <w:szCs w:val="32"/>
        </w:rPr>
        <w:t>万元，增加</w:t>
      </w:r>
      <w:r>
        <w:rPr>
          <w:rFonts w:ascii="仿宋" w:eastAsia="仿宋" w:hAnsi="仿宋"/>
          <w:sz w:val="32"/>
          <w:szCs w:val="32"/>
        </w:rPr>
        <w:t>39.45%</w:t>
      </w:r>
      <w:r>
        <w:rPr>
          <w:rFonts w:ascii="仿宋" w:eastAsia="仿宋" w:hAnsi="仿宋" w:hint="eastAsia"/>
          <w:sz w:val="32"/>
          <w:szCs w:val="32"/>
        </w:rPr>
        <w:t>，主要原因为</w:t>
      </w:r>
      <w:r>
        <w:rPr>
          <w:rFonts w:ascii="仿宋" w:eastAsia="仿宋" w:hAnsi="仿宋"/>
          <w:sz w:val="32"/>
          <w:szCs w:val="32"/>
        </w:rPr>
        <w:t>2017</w:t>
      </w:r>
      <w:r>
        <w:rPr>
          <w:rFonts w:ascii="仿宋" w:eastAsia="仿宋" w:hAnsi="仿宋" w:hint="eastAsia"/>
          <w:sz w:val="32"/>
          <w:szCs w:val="32"/>
        </w:rPr>
        <w:t>年全县移民搬迁项目多，建设任务重，承担的脱贫攻坚工作量大，单位用车多，费用增加。</w:t>
      </w:r>
    </w:p>
    <w:p w:rsidR="00B33ED1" w:rsidRDefault="00B33ED1" w:rsidP="00632BA0">
      <w:pPr>
        <w:ind w:firstLineChars="225"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、培训费支出决算情况说明。本年度培训费支出</w:t>
      </w:r>
      <w:r>
        <w:rPr>
          <w:rFonts w:ascii="仿宋" w:eastAsia="仿宋" w:hAnsi="仿宋"/>
          <w:sz w:val="32"/>
          <w:szCs w:val="32"/>
        </w:rPr>
        <w:t>0.37</w:t>
      </w:r>
      <w:r>
        <w:rPr>
          <w:rFonts w:ascii="仿宋" w:eastAsia="仿宋" w:hAnsi="仿宋" w:hint="eastAsia"/>
          <w:sz w:val="32"/>
          <w:szCs w:val="32"/>
        </w:rPr>
        <w:t>万元，较上年相比减少</w:t>
      </w:r>
      <w:r>
        <w:rPr>
          <w:rFonts w:ascii="仿宋" w:eastAsia="仿宋" w:hAnsi="仿宋"/>
          <w:sz w:val="32"/>
          <w:szCs w:val="32"/>
        </w:rPr>
        <w:t>0.0393</w:t>
      </w:r>
      <w:r>
        <w:rPr>
          <w:rFonts w:ascii="仿宋" w:eastAsia="仿宋" w:hAnsi="仿宋" w:hint="eastAsia"/>
          <w:sz w:val="32"/>
          <w:szCs w:val="32"/>
        </w:rPr>
        <w:t>万元，下降</w:t>
      </w:r>
      <w:r>
        <w:rPr>
          <w:rFonts w:ascii="仿宋" w:eastAsia="仿宋" w:hAnsi="仿宋"/>
          <w:sz w:val="32"/>
          <w:szCs w:val="32"/>
        </w:rPr>
        <w:t>10.62%</w:t>
      </w:r>
      <w:r>
        <w:rPr>
          <w:rFonts w:ascii="仿宋" w:eastAsia="仿宋" w:hAnsi="仿宋" w:hint="eastAsia"/>
          <w:sz w:val="32"/>
          <w:szCs w:val="32"/>
        </w:rPr>
        <w:t>，本年度单位严格控制培训会议规模，费用相对减少。</w:t>
      </w:r>
    </w:p>
    <w:p w:rsidR="00B33ED1" w:rsidRDefault="00B33ED1" w:rsidP="00632BA0">
      <w:pPr>
        <w:ind w:firstLineChars="225"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、会议费支出决算情况说明。本年度本单位会议费支出</w:t>
      </w:r>
      <w:r>
        <w:rPr>
          <w:rFonts w:ascii="仿宋" w:eastAsia="仿宋" w:hAnsi="仿宋"/>
          <w:sz w:val="32"/>
          <w:szCs w:val="32"/>
        </w:rPr>
        <w:t>4.358</w:t>
      </w:r>
      <w:r>
        <w:rPr>
          <w:rFonts w:ascii="仿宋" w:eastAsia="仿宋" w:hAnsi="仿宋" w:hint="eastAsia"/>
          <w:sz w:val="32"/>
          <w:szCs w:val="32"/>
        </w:rPr>
        <w:t>万元，较上年度相比增加了</w:t>
      </w:r>
      <w:r>
        <w:rPr>
          <w:rFonts w:ascii="仿宋" w:eastAsia="仿宋" w:hAnsi="仿宋"/>
          <w:sz w:val="32"/>
          <w:szCs w:val="32"/>
        </w:rPr>
        <w:t>4.358</w:t>
      </w:r>
      <w:r>
        <w:rPr>
          <w:rFonts w:ascii="仿宋" w:eastAsia="仿宋" w:hAnsi="仿宋" w:hint="eastAsia"/>
          <w:sz w:val="32"/>
          <w:szCs w:val="32"/>
        </w:rPr>
        <w:t>万元，增加了</w:t>
      </w:r>
      <w:r>
        <w:rPr>
          <w:rFonts w:ascii="仿宋" w:eastAsia="仿宋" w:hAnsi="仿宋"/>
          <w:sz w:val="32"/>
          <w:szCs w:val="32"/>
        </w:rPr>
        <w:t>100%</w:t>
      </w:r>
      <w:r>
        <w:rPr>
          <w:rFonts w:ascii="仿宋" w:eastAsia="仿宋" w:hAnsi="仿宋" w:hint="eastAsia"/>
          <w:sz w:val="32"/>
          <w:szCs w:val="32"/>
        </w:rPr>
        <w:t>，上年度无会议费支出。本年度本单位承办了全市移民搬迁精细化管理现场会。</w:t>
      </w:r>
    </w:p>
    <w:p w:rsidR="00B33ED1" w:rsidRDefault="00B33ED1" w:rsidP="00632BA0">
      <w:pPr>
        <w:ind w:firstLineChars="225" w:firstLine="31680"/>
        <w:rPr>
          <w:rFonts w:ascii="方正小标宋简体" w:eastAsia="方正小标宋简体" w:hAnsi="仿宋" w:cs="仿宋_GB2312"/>
          <w:bCs/>
          <w:sz w:val="32"/>
          <w:szCs w:val="32"/>
        </w:rPr>
      </w:pPr>
      <w:r>
        <w:rPr>
          <w:rFonts w:ascii="方正小标宋简体" w:eastAsia="方正小标宋简体" w:hAnsi="仿宋" w:cs="仿宋_GB2312" w:hint="eastAsia"/>
          <w:bCs/>
          <w:sz w:val="32"/>
          <w:szCs w:val="32"/>
        </w:rPr>
        <w:t>六、</w:t>
      </w:r>
      <w:r>
        <w:rPr>
          <w:rFonts w:ascii="方正小标宋简体" w:eastAsia="方正小标宋简体" w:hAnsi="仿宋" w:cs="仿宋_GB2312"/>
          <w:bCs/>
          <w:sz w:val="32"/>
          <w:szCs w:val="32"/>
        </w:rPr>
        <w:t>2017</w:t>
      </w:r>
      <w:r>
        <w:rPr>
          <w:rFonts w:ascii="方正小标宋简体" w:eastAsia="方正小标宋简体" w:hAnsi="仿宋" w:cs="仿宋_GB2312" w:hint="eastAsia"/>
          <w:bCs/>
          <w:sz w:val="32"/>
          <w:szCs w:val="32"/>
        </w:rPr>
        <w:t>年部门绩效管理情况说明</w:t>
      </w:r>
    </w:p>
    <w:p w:rsidR="00B33ED1" w:rsidRDefault="00B33ED1" w:rsidP="00632BA0">
      <w:pPr>
        <w:ind w:firstLineChars="225" w:firstLine="316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年本单位对专项业务经费项目开展了绩效自评，涉及一般公共预算当年拨款</w:t>
      </w:r>
      <w:r>
        <w:rPr>
          <w:rFonts w:ascii="仿宋" w:eastAsia="仿宋" w:hAnsi="仿宋"/>
          <w:sz w:val="32"/>
          <w:szCs w:val="32"/>
        </w:rPr>
        <w:t>20</w:t>
      </w:r>
      <w:r>
        <w:rPr>
          <w:rFonts w:ascii="仿宋" w:eastAsia="仿宋" w:hAnsi="仿宋" w:hint="eastAsia"/>
          <w:sz w:val="32"/>
          <w:szCs w:val="32"/>
        </w:rPr>
        <w:t>万元，主要用于全县移民（脱贫）搬迁业务工作经费，完成了全县</w:t>
      </w:r>
      <w:r>
        <w:rPr>
          <w:rFonts w:ascii="仿宋" w:eastAsia="仿宋" w:hAnsi="仿宋"/>
          <w:sz w:val="32"/>
          <w:szCs w:val="32"/>
        </w:rPr>
        <w:t>17181</w:t>
      </w:r>
      <w:r>
        <w:rPr>
          <w:rFonts w:ascii="仿宋" w:eastAsia="仿宋" w:hAnsi="仿宋" w:hint="eastAsia"/>
          <w:sz w:val="32"/>
          <w:szCs w:val="32"/>
        </w:rPr>
        <w:t>人的易地扶贫搬迁任务和</w:t>
      </w:r>
      <w:r>
        <w:rPr>
          <w:rFonts w:ascii="仿宋" w:eastAsia="仿宋" w:hAnsi="仿宋"/>
          <w:sz w:val="32"/>
          <w:szCs w:val="32"/>
        </w:rPr>
        <w:t>400</w:t>
      </w:r>
      <w:r>
        <w:rPr>
          <w:rFonts w:ascii="仿宋" w:eastAsia="仿宋" w:hAnsi="仿宋" w:hint="eastAsia"/>
          <w:sz w:val="32"/>
          <w:szCs w:val="32"/>
        </w:rPr>
        <w:t>户的生态搬迁任务，所有安置房已全部建成。</w:t>
      </w:r>
    </w:p>
    <w:p w:rsidR="00B33ED1" w:rsidRDefault="00B33ED1">
      <w:pPr>
        <w:ind w:firstLine="640"/>
        <w:rPr>
          <w:rFonts w:ascii="方正小标宋简体" w:eastAsia="方正小标宋简体" w:hAnsi="仿宋" w:cs="仿宋_GB2312"/>
          <w:bCs/>
          <w:sz w:val="32"/>
          <w:szCs w:val="32"/>
        </w:rPr>
      </w:pPr>
      <w:r>
        <w:rPr>
          <w:rFonts w:ascii="方正小标宋简体" w:eastAsia="方正小标宋简体" w:hAnsi="仿宋" w:cs="仿宋_GB2312" w:hint="eastAsia"/>
          <w:bCs/>
          <w:sz w:val="32"/>
          <w:szCs w:val="32"/>
        </w:rPr>
        <w:t>七、其他重要事项的情况说明</w:t>
      </w:r>
    </w:p>
    <w:p w:rsidR="00B33ED1" w:rsidRDefault="00B33ED1" w:rsidP="00632BA0">
      <w:pPr>
        <w:ind w:firstLineChars="200" w:firstLine="31680"/>
        <w:rPr>
          <w:rFonts w:ascii="仿宋" w:eastAsia="仿宋" w:hAnsi="仿宋" w:cs="仿宋_GB2312"/>
          <w:sz w:val="32"/>
          <w:szCs w:val="32"/>
        </w:rPr>
      </w:pPr>
      <w:r>
        <w:rPr>
          <w:rFonts w:ascii="仿宋" w:eastAsia="仿宋" w:hAnsi="仿宋" w:cs="仿宋_GB2312" w:hint="eastAsia"/>
          <w:sz w:val="32"/>
          <w:szCs w:val="32"/>
        </w:rPr>
        <w:t>（一）机关、单位运行经费支出情况。</w:t>
      </w:r>
    </w:p>
    <w:p w:rsidR="00B33ED1" w:rsidRDefault="00B33ED1">
      <w:pPr>
        <w:ind w:firstLine="640"/>
        <w:rPr>
          <w:rFonts w:ascii="仿宋" w:eastAsia="仿宋" w:hAnsi="仿宋" w:cs="仿宋_GB2312"/>
          <w:sz w:val="32"/>
          <w:szCs w:val="32"/>
        </w:rPr>
      </w:pPr>
      <w:r>
        <w:rPr>
          <w:rFonts w:ascii="仿宋" w:eastAsia="仿宋" w:hAnsi="仿宋" w:cs="仿宋_GB2312"/>
          <w:sz w:val="32"/>
          <w:szCs w:val="32"/>
        </w:rPr>
        <w:t>2017</w:t>
      </w:r>
      <w:r>
        <w:rPr>
          <w:rFonts w:ascii="仿宋" w:eastAsia="仿宋" w:hAnsi="仿宋" w:cs="仿宋_GB2312" w:hint="eastAsia"/>
          <w:sz w:val="32"/>
          <w:szCs w:val="32"/>
        </w:rPr>
        <w:t>年度本单位机关运行经费总为</w:t>
      </w:r>
      <w:r>
        <w:rPr>
          <w:rFonts w:ascii="仿宋" w:eastAsia="仿宋" w:hAnsi="仿宋" w:cs="仿宋_GB2312"/>
          <w:sz w:val="32"/>
          <w:szCs w:val="32"/>
        </w:rPr>
        <w:t>64.511497</w:t>
      </w:r>
      <w:r>
        <w:rPr>
          <w:rFonts w:ascii="仿宋" w:eastAsia="仿宋" w:hAnsi="仿宋" w:cs="仿宋_GB2312" w:hint="eastAsia"/>
          <w:sz w:val="32"/>
          <w:szCs w:val="32"/>
        </w:rPr>
        <w:t>万元，较</w:t>
      </w:r>
      <w:r>
        <w:rPr>
          <w:rFonts w:ascii="仿宋" w:eastAsia="仿宋" w:hAnsi="仿宋" w:cs="仿宋_GB2312"/>
          <w:sz w:val="32"/>
          <w:szCs w:val="32"/>
        </w:rPr>
        <w:t>2016</w:t>
      </w:r>
      <w:r>
        <w:rPr>
          <w:rFonts w:ascii="仿宋" w:eastAsia="仿宋" w:hAnsi="仿宋" w:cs="仿宋_GB2312" w:hint="eastAsia"/>
          <w:sz w:val="32"/>
          <w:szCs w:val="32"/>
        </w:rPr>
        <w:t>年相比，增加了</w:t>
      </w:r>
      <w:r>
        <w:rPr>
          <w:rFonts w:ascii="仿宋" w:eastAsia="仿宋" w:hAnsi="仿宋" w:cs="仿宋_GB2312"/>
          <w:sz w:val="32"/>
          <w:szCs w:val="32"/>
        </w:rPr>
        <w:t>9.441874</w:t>
      </w:r>
      <w:r>
        <w:rPr>
          <w:rFonts w:ascii="仿宋" w:eastAsia="仿宋" w:hAnsi="仿宋" w:cs="仿宋_GB2312" w:hint="eastAsia"/>
          <w:sz w:val="32"/>
          <w:szCs w:val="32"/>
        </w:rPr>
        <w:t>万元，增加了</w:t>
      </w:r>
      <w:r>
        <w:rPr>
          <w:rFonts w:ascii="仿宋" w:eastAsia="仿宋" w:hAnsi="仿宋" w:cs="仿宋_GB2312"/>
          <w:sz w:val="32"/>
          <w:szCs w:val="32"/>
        </w:rPr>
        <w:t>14.64%</w:t>
      </w:r>
      <w:r>
        <w:rPr>
          <w:rFonts w:ascii="仿宋" w:eastAsia="仿宋" w:hAnsi="仿宋" w:cs="仿宋_GB2312" w:hint="eastAsia"/>
          <w:sz w:val="32"/>
          <w:szCs w:val="32"/>
        </w:rPr>
        <w:t>，增加的主要有办公费、印刷费、差旅费、公务用车运行维护费和会议费等。原因为：一是单位人员增加；二是业务量大大增加，导致纸张、打印等开支增加；三是移民搬迁项目督查、进度检查、跟踪考核等，公务用车运行维护费用增加；四是召开了全市档案精细化管理现场会。</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（二）政府采购支出情况。</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本单位</w:t>
      </w:r>
      <w:r>
        <w:rPr>
          <w:rFonts w:ascii="仿宋" w:eastAsia="仿宋" w:hAnsi="仿宋" w:cs="仿宋_GB2312"/>
          <w:sz w:val="32"/>
          <w:szCs w:val="32"/>
        </w:rPr>
        <w:t>2017</w:t>
      </w:r>
      <w:r>
        <w:rPr>
          <w:rFonts w:ascii="仿宋" w:eastAsia="仿宋" w:hAnsi="仿宋" w:cs="仿宋_GB2312" w:hint="eastAsia"/>
          <w:sz w:val="32"/>
          <w:szCs w:val="32"/>
        </w:rPr>
        <w:t>年无政府采购支出。</w:t>
      </w:r>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（三）国有资产占用及购置情况说明</w:t>
      </w:r>
      <w:bookmarkStart w:id="0" w:name="_GoBack"/>
      <w:bookmarkEnd w:id="0"/>
    </w:p>
    <w:p w:rsidR="00B33ED1" w:rsidRDefault="00B33ED1">
      <w:pPr>
        <w:ind w:firstLine="640"/>
        <w:rPr>
          <w:rFonts w:ascii="仿宋" w:eastAsia="仿宋" w:hAnsi="仿宋" w:cs="仿宋_GB2312"/>
          <w:sz w:val="32"/>
          <w:szCs w:val="32"/>
        </w:rPr>
      </w:pPr>
      <w:r>
        <w:rPr>
          <w:rFonts w:ascii="仿宋" w:eastAsia="仿宋" w:hAnsi="仿宋" w:cs="仿宋_GB2312" w:hint="eastAsia"/>
          <w:sz w:val="32"/>
          <w:szCs w:val="32"/>
        </w:rPr>
        <w:t>截至</w:t>
      </w:r>
      <w:r>
        <w:rPr>
          <w:rFonts w:ascii="仿宋" w:eastAsia="仿宋" w:hAnsi="仿宋" w:cs="仿宋_GB2312"/>
          <w:sz w:val="32"/>
          <w:szCs w:val="32"/>
        </w:rPr>
        <w:t>2017</w:t>
      </w:r>
      <w:r>
        <w:rPr>
          <w:rFonts w:ascii="仿宋" w:eastAsia="仿宋" w:hAnsi="仿宋" w:cs="仿宋_GB2312" w:hint="eastAsia"/>
          <w:sz w:val="32"/>
          <w:szCs w:val="32"/>
        </w:rPr>
        <w:t>年末，本部门所属单位共有车辆</w:t>
      </w:r>
      <w:r>
        <w:rPr>
          <w:rFonts w:ascii="仿宋" w:eastAsia="仿宋" w:hAnsi="仿宋" w:cs="仿宋_GB2312"/>
          <w:sz w:val="32"/>
          <w:szCs w:val="32"/>
        </w:rPr>
        <w:t>1</w:t>
      </w:r>
      <w:r>
        <w:rPr>
          <w:rFonts w:ascii="仿宋" w:eastAsia="仿宋" w:hAnsi="仿宋" w:cs="仿宋_GB2312" w:hint="eastAsia"/>
          <w:sz w:val="32"/>
          <w:szCs w:val="32"/>
        </w:rPr>
        <w:t>辆；单价</w:t>
      </w:r>
      <w:r>
        <w:rPr>
          <w:rFonts w:ascii="仿宋" w:eastAsia="仿宋" w:hAnsi="仿宋" w:cs="仿宋_GB2312"/>
          <w:sz w:val="32"/>
          <w:szCs w:val="32"/>
        </w:rPr>
        <w:t>20</w:t>
      </w:r>
      <w:r>
        <w:rPr>
          <w:rFonts w:ascii="仿宋" w:eastAsia="仿宋" w:hAnsi="仿宋" w:cs="仿宋_GB2312" w:hint="eastAsia"/>
          <w:sz w:val="32"/>
          <w:szCs w:val="32"/>
        </w:rPr>
        <w:t>万元以上的通用设备</w:t>
      </w:r>
      <w:r>
        <w:rPr>
          <w:rFonts w:ascii="仿宋" w:eastAsia="仿宋" w:hAnsi="仿宋" w:cs="仿宋_GB2312"/>
          <w:sz w:val="32"/>
          <w:szCs w:val="32"/>
        </w:rPr>
        <w:t>0</w:t>
      </w:r>
      <w:r>
        <w:rPr>
          <w:rFonts w:ascii="仿宋" w:eastAsia="仿宋" w:hAnsi="仿宋" w:cs="仿宋_GB2312" w:hint="eastAsia"/>
          <w:sz w:val="32"/>
          <w:szCs w:val="32"/>
        </w:rPr>
        <w:t>台（套）；单价</w:t>
      </w:r>
      <w:r>
        <w:rPr>
          <w:rFonts w:ascii="仿宋" w:eastAsia="仿宋" w:hAnsi="仿宋" w:cs="仿宋_GB2312"/>
          <w:sz w:val="32"/>
          <w:szCs w:val="32"/>
        </w:rPr>
        <w:t>50</w:t>
      </w:r>
      <w:r>
        <w:rPr>
          <w:rFonts w:ascii="仿宋" w:eastAsia="仿宋" w:hAnsi="仿宋" w:cs="仿宋_GB2312" w:hint="eastAsia"/>
          <w:sz w:val="32"/>
          <w:szCs w:val="32"/>
        </w:rPr>
        <w:t>万元以上的通用设备</w:t>
      </w:r>
      <w:r>
        <w:rPr>
          <w:rFonts w:ascii="仿宋" w:eastAsia="仿宋" w:hAnsi="仿宋" w:cs="仿宋_GB2312"/>
          <w:sz w:val="32"/>
          <w:szCs w:val="32"/>
        </w:rPr>
        <w:t>0</w:t>
      </w:r>
      <w:r>
        <w:rPr>
          <w:rFonts w:ascii="仿宋" w:eastAsia="仿宋" w:hAnsi="仿宋" w:cs="仿宋_GB2312" w:hint="eastAsia"/>
          <w:sz w:val="32"/>
          <w:szCs w:val="32"/>
        </w:rPr>
        <w:t>台（套）。</w:t>
      </w:r>
      <w:r>
        <w:rPr>
          <w:rFonts w:ascii="仿宋" w:eastAsia="仿宋" w:hAnsi="仿宋" w:cs="仿宋_GB2312"/>
          <w:sz w:val="32"/>
          <w:szCs w:val="32"/>
        </w:rPr>
        <w:t>2017</w:t>
      </w:r>
      <w:r>
        <w:rPr>
          <w:rFonts w:ascii="仿宋" w:eastAsia="仿宋" w:hAnsi="仿宋" w:cs="仿宋_GB2312" w:hint="eastAsia"/>
          <w:sz w:val="32"/>
          <w:szCs w:val="32"/>
        </w:rPr>
        <w:t>年当年购置车辆</w:t>
      </w:r>
      <w:r>
        <w:rPr>
          <w:rFonts w:ascii="仿宋" w:eastAsia="仿宋" w:hAnsi="仿宋" w:cs="仿宋_GB2312"/>
          <w:sz w:val="32"/>
          <w:szCs w:val="32"/>
        </w:rPr>
        <w:t>0</w:t>
      </w:r>
      <w:r>
        <w:rPr>
          <w:rFonts w:ascii="仿宋" w:eastAsia="仿宋" w:hAnsi="仿宋" w:cs="仿宋_GB2312" w:hint="eastAsia"/>
          <w:sz w:val="32"/>
          <w:szCs w:val="32"/>
        </w:rPr>
        <w:t>辆；购置单价</w:t>
      </w:r>
      <w:r>
        <w:rPr>
          <w:rFonts w:ascii="仿宋" w:eastAsia="仿宋" w:hAnsi="仿宋" w:cs="仿宋_GB2312"/>
          <w:sz w:val="32"/>
          <w:szCs w:val="32"/>
        </w:rPr>
        <w:t>20</w:t>
      </w:r>
      <w:r>
        <w:rPr>
          <w:rFonts w:ascii="仿宋" w:eastAsia="仿宋" w:hAnsi="仿宋" w:cs="仿宋_GB2312" w:hint="eastAsia"/>
          <w:sz w:val="32"/>
          <w:szCs w:val="32"/>
        </w:rPr>
        <w:t>万元以上的设备</w:t>
      </w:r>
      <w:r>
        <w:rPr>
          <w:rFonts w:ascii="仿宋" w:eastAsia="仿宋" w:hAnsi="仿宋" w:cs="仿宋_GB2312"/>
          <w:sz w:val="32"/>
          <w:szCs w:val="32"/>
        </w:rPr>
        <w:t>0</w:t>
      </w:r>
      <w:r>
        <w:rPr>
          <w:rFonts w:ascii="仿宋" w:eastAsia="仿宋" w:hAnsi="仿宋" w:cs="仿宋_GB2312" w:hint="eastAsia"/>
          <w:sz w:val="32"/>
          <w:szCs w:val="32"/>
        </w:rPr>
        <w:t>台（套）；购置单价</w:t>
      </w:r>
      <w:r>
        <w:rPr>
          <w:rFonts w:ascii="仿宋" w:eastAsia="仿宋" w:hAnsi="仿宋" w:cs="仿宋_GB2312"/>
          <w:sz w:val="32"/>
          <w:szCs w:val="32"/>
        </w:rPr>
        <w:t>50</w:t>
      </w:r>
      <w:r>
        <w:rPr>
          <w:rFonts w:ascii="仿宋" w:eastAsia="仿宋" w:hAnsi="仿宋" w:cs="仿宋_GB2312" w:hint="eastAsia"/>
          <w:sz w:val="32"/>
          <w:szCs w:val="32"/>
        </w:rPr>
        <w:t>万元以上的通用设备</w:t>
      </w:r>
      <w:r>
        <w:rPr>
          <w:rFonts w:ascii="仿宋" w:eastAsia="仿宋" w:hAnsi="仿宋" w:cs="仿宋_GB2312"/>
          <w:sz w:val="32"/>
          <w:szCs w:val="32"/>
        </w:rPr>
        <w:t>0</w:t>
      </w:r>
      <w:r>
        <w:rPr>
          <w:rFonts w:ascii="仿宋" w:eastAsia="仿宋" w:hAnsi="仿宋" w:cs="仿宋_GB2312" w:hint="eastAsia"/>
          <w:sz w:val="32"/>
          <w:szCs w:val="32"/>
        </w:rPr>
        <w:t>台（套）。</w:t>
      </w:r>
    </w:p>
    <w:p w:rsidR="00B33ED1" w:rsidRDefault="00B33ED1">
      <w:pPr>
        <w:tabs>
          <w:tab w:val="left" w:pos="5053"/>
        </w:tabs>
        <w:ind w:firstLine="640"/>
        <w:rPr>
          <w:rFonts w:ascii="方正小标宋简体" w:eastAsia="方正小标宋简体" w:hAnsi="仿宋" w:cs="仿宋_GB2312"/>
          <w:bCs/>
          <w:sz w:val="32"/>
          <w:szCs w:val="32"/>
        </w:rPr>
      </w:pPr>
      <w:r>
        <w:rPr>
          <w:rFonts w:ascii="方正小标宋简体" w:eastAsia="方正小标宋简体" w:hAnsi="仿宋" w:cs="仿宋_GB2312" w:hint="eastAsia"/>
          <w:bCs/>
          <w:sz w:val="32"/>
          <w:szCs w:val="32"/>
        </w:rPr>
        <w:t>八、专业名词解释</w:t>
      </w:r>
      <w:r>
        <w:rPr>
          <w:rFonts w:ascii="方正小标宋简体" w:eastAsia="方正小标宋简体" w:hAnsi="仿宋" w:cs="仿宋_GB2312"/>
          <w:bCs/>
          <w:sz w:val="32"/>
          <w:szCs w:val="32"/>
        </w:rPr>
        <w:tab/>
      </w:r>
    </w:p>
    <w:p w:rsidR="00B33ED1" w:rsidRDefault="00B33ED1" w:rsidP="00632BA0">
      <w:pPr>
        <w:ind w:firstLineChars="200" w:firstLine="3168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基本支出：指为保障机构正常运转、完成日常工作任务而发生的各项支出。</w:t>
      </w:r>
    </w:p>
    <w:p w:rsidR="00B33ED1" w:rsidRDefault="00B33ED1" w:rsidP="00632BA0">
      <w:pPr>
        <w:ind w:firstLineChars="200" w:firstLine="3168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项目支出：指单位为完成特定的行政工作任务或事业发展目标所发生的各项支出。</w:t>
      </w:r>
    </w:p>
    <w:p w:rsidR="00B33ED1" w:rsidRDefault="00B33ED1">
      <w:pPr>
        <w:ind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hint="eastAsia"/>
          <w:sz w:val="32"/>
          <w:szCs w:val="32"/>
        </w:rPr>
        <w:t>“三公”经费：指部门使用一般公共预算财政拨款安排的因公出国（境）费、公务用车购置及运行费和公务接待费支出。</w:t>
      </w:r>
    </w:p>
    <w:p w:rsidR="00B33ED1" w:rsidRDefault="00B33ED1">
      <w:pPr>
        <w:ind w:firstLine="640"/>
        <w:rPr>
          <w:rFonts w:ascii="仿宋" w:eastAsia="仿宋" w:hAnsi="仿宋" w:cs="仿宋_GB2312"/>
          <w:sz w:val="32"/>
          <w:szCs w:val="32"/>
        </w:rPr>
      </w:pPr>
      <w:r>
        <w:rPr>
          <w:rFonts w:ascii="仿宋" w:eastAsia="仿宋" w:hAnsi="仿宋" w:cs="仿宋_GB2312"/>
          <w:sz w:val="32"/>
          <w:szCs w:val="32"/>
        </w:rPr>
        <w:t>4.</w:t>
      </w:r>
      <w:r>
        <w:rPr>
          <w:rFonts w:ascii="仿宋" w:eastAsia="仿宋" w:hAnsi="仿宋" w:cs="仿宋_GB2312" w:hint="eastAsia"/>
          <w:sz w:val="32"/>
          <w:szCs w:val="32"/>
        </w:rPr>
        <w:t>机关运行经费：指行政单位和参照公务员法管理的事业单位使用一般公共预算财政拨款安排的日常公用经费支出。</w:t>
      </w:r>
    </w:p>
    <w:p w:rsidR="00B33ED1" w:rsidRDefault="00B33ED1">
      <w:pPr>
        <w:ind w:firstLine="640"/>
        <w:rPr>
          <w:rFonts w:ascii="仿宋" w:eastAsia="仿宋" w:hAnsi="仿宋" w:cs="仿宋_GB2312"/>
          <w:sz w:val="32"/>
          <w:szCs w:val="32"/>
        </w:rPr>
      </w:pPr>
      <w:r>
        <w:rPr>
          <w:rFonts w:ascii="仿宋" w:eastAsia="仿宋" w:hAnsi="仿宋" w:cs="仿宋_GB2312"/>
          <w:sz w:val="32"/>
          <w:szCs w:val="32"/>
        </w:rPr>
        <w:t>5.</w:t>
      </w:r>
      <w:r>
        <w:rPr>
          <w:rFonts w:ascii="仿宋" w:eastAsia="仿宋" w:hAnsi="仿宋" w:cs="仿宋_GB2312" w:hint="eastAsia"/>
          <w:sz w:val="32"/>
          <w:szCs w:val="32"/>
        </w:rPr>
        <w:t>避灾生态搬迁：是指生活在工程措施难以有效消除灾害隐患的地质灾害隐患点、山洪灾害频发以及省级以上自然保护区的核心区和缓冲区、生态环境脆弱区内，对生态环境影响较大的需要搬迁的农村人口。</w:t>
      </w:r>
    </w:p>
    <w:p w:rsidR="00B33ED1" w:rsidRDefault="00B33ED1">
      <w:pPr>
        <w:ind w:firstLine="640"/>
        <w:rPr>
          <w:rFonts w:ascii="仿宋" w:eastAsia="仿宋" w:hAnsi="仿宋"/>
        </w:rPr>
      </w:pPr>
      <w:r>
        <w:rPr>
          <w:rFonts w:ascii="仿宋" w:eastAsia="仿宋" w:hAnsi="仿宋" w:cs="仿宋_GB2312"/>
          <w:sz w:val="32"/>
          <w:szCs w:val="32"/>
        </w:rPr>
        <w:t>6.</w:t>
      </w:r>
      <w:r>
        <w:rPr>
          <w:rFonts w:ascii="仿宋" w:eastAsia="仿宋" w:hAnsi="仿宋" w:cs="仿宋_GB2312" w:hint="eastAsia"/>
          <w:sz w:val="32"/>
          <w:szCs w:val="32"/>
        </w:rPr>
        <w:t>易地扶贫搬迁：是指居住在自然条件恶劣地区，即“一方水土养不起一方人”的区域需要通过搬迁实现脱贫的农村建档立卡贫困人口。</w:t>
      </w:r>
      <w:r>
        <w:rPr>
          <w:rFonts w:ascii="仿宋" w:eastAsia="仿宋" w:hAnsi="仿宋" w:cs="仿宋_GB2312"/>
          <w:sz w:val="32"/>
          <w:szCs w:val="32"/>
        </w:rPr>
        <w:tab/>
      </w:r>
      <w:r>
        <w:rPr>
          <w:rFonts w:ascii="仿宋" w:eastAsia="仿宋" w:hAnsi="仿宋" w:cs="仿宋_GB2312"/>
          <w:sz w:val="32"/>
          <w:szCs w:val="32"/>
        </w:rPr>
        <w:tab/>
      </w:r>
      <w:r>
        <w:rPr>
          <w:rFonts w:ascii="仿宋" w:eastAsia="仿宋" w:hAnsi="仿宋" w:cs="仿宋_GB2312"/>
          <w:sz w:val="32"/>
          <w:szCs w:val="32"/>
        </w:rPr>
        <w:tab/>
      </w:r>
      <w:r>
        <w:rPr>
          <w:rFonts w:ascii="仿宋" w:eastAsia="仿宋" w:hAnsi="仿宋" w:cs="仿宋_GB2312"/>
          <w:sz w:val="32"/>
          <w:szCs w:val="32"/>
        </w:rPr>
        <w:tab/>
      </w:r>
      <w:r>
        <w:rPr>
          <w:rFonts w:ascii="仿宋" w:eastAsia="仿宋" w:hAnsi="仿宋" w:cs="仿宋_GB2312"/>
          <w:sz w:val="32"/>
          <w:szCs w:val="32"/>
        </w:rPr>
        <w:tab/>
        <w:t xml:space="preserve">           </w:t>
      </w:r>
    </w:p>
    <w:sectPr w:rsidR="00B33ED1" w:rsidSect="007F5C4D">
      <w:footerReference w:type="default" r:id="rId13"/>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ED1" w:rsidRDefault="00B33ED1" w:rsidP="007F5C4D">
      <w:r>
        <w:separator/>
      </w:r>
    </w:p>
  </w:endnote>
  <w:endnote w:type="continuationSeparator" w:id="0">
    <w:p w:rsidR="00B33ED1" w:rsidRDefault="00B33ED1" w:rsidP="007F5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D1" w:rsidRDefault="00B33ED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33ED1" w:rsidRPr="001522BF" w:rsidRDefault="00B33ED1">
                <w:pPr>
                  <w:pStyle w:val="Footer"/>
                  <w:rPr>
                    <w:rFonts w:ascii="宋体" w:cs="宋体"/>
                    <w:sz w:val="28"/>
                    <w:szCs w:val="28"/>
                  </w:rPr>
                </w:pPr>
                <w:r w:rsidRPr="001522BF">
                  <w:rPr>
                    <w:rFonts w:ascii="宋体" w:hAnsi="宋体" w:cs="宋体"/>
                    <w:sz w:val="28"/>
                    <w:szCs w:val="28"/>
                  </w:rPr>
                  <w:fldChar w:fldCharType="begin"/>
                </w:r>
                <w:r w:rsidRPr="001522BF">
                  <w:rPr>
                    <w:rFonts w:ascii="宋体" w:hAnsi="宋体" w:cs="宋体"/>
                    <w:sz w:val="28"/>
                    <w:szCs w:val="28"/>
                  </w:rPr>
                  <w:instrText xml:space="preserve"> PAGE  \* MERGEFORMAT </w:instrText>
                </w:r>
                <w:r w:rsidRPr="001522BF">
                  <w:rPr>
                    <w:rFonts w:ascii="宋体" w:hAnsi="宋体" w:cs="宋体"/>
                    <w:sz w:val="28"/>
                    <w:szCs w:val="28"/>
                  </w:rPr>
                  <w:fldChar w:fldCharType="separate"/>
                </w:r>
                <w:r>
                  <w:rPr>
                    <w:rFonts w:ascii="宋体" w:hAnsi="宋体" w:cs="宋体"/>
                    <w:noProof/>
                    <w:sz w:val="28"/>
                    <w:szCs w:val="28"/>
                  </w:rPr>
                  <w:t>- 1 -</w:t>
                </w:r>
                <w:r w:rsidRPr="001522BF">
                  <w:rPr>
                    <w:rFonts w:ascii="宋体" w:hAnsi="宋体" w:cs="宋体"/>
                    <w:sz w:val="28"/>
                    <w:szCs w:val="28"/>
                  </w:rPr>
                  <w:fldChar w:fldCharType="end"/>
                </w:r>
              </w:p>
            </w:txbxContent>
          </v:textbox>
          <w10:wrap anchorx="margin"/>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ED1" w:rsidRDefault="00B33ED1" w:rsidP="007F5C4D">
      <w:r>
        <w:separator/>
      </w:r>
    </w:p>
  </w:footnote>
  <w:footnote w:type="continuationSeparator" w:id="0">
    <w:p w:rsidR="00B33ED1" w:rsidRDefault="00B33ED1" w:rsidP="007F5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94DD09"/>
    <w:multiLevelType w:val="singleLevel"/>
    <w:tmpl w:val="BE94DD09"/>
    <w:lvl w:ilvl="0">
      <w:start w:val="2"/>
      <w:numFmt w:val="decimal"/>
      <w:suff w:val="nothing"/>
      <w:lvlText w:val="%1、"/>
      <w:lvlJc w:val="left"/>
      <w:rPr>
        <w:rFonts w:cs="Times New Roman"/>
      </w:rPr>
    </w:lvl>
  </w:abstractNum>
  <w:abstractNum w:abstractNumId="1">
    <w:nsid w:val="E88C113B"/>
    <w:multiLevelType w:val="singleLevel"/>
    <w:tmpl w:val="E88C113B"/>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492444"/>
    <w:rsid w:val="00014B32"/>
    <w:rsid w:val="00101A70"/>
    <w:rsid w:val="001522BF"/>
    <w:rsid w:val="001A034A"/>
    <w:rsid w:val="001B61E3"/>
    <w:rsid w:val="001E3143"/>
    <w:rsid w:val="00207614"/>
    <w:rsid w:val="002B0062"/>
    <w:rsid w:val="00422D2C"/>
    <w:rsid w:val="00455382"/>
    <w:rsid w:val="004B09A9"/>
    <w:rsid w:val="00585AE5"/>
    <w:rsid w:val="00594B52"/>
    <w:rsid w:val="005F5098"/>
    <w:rsid w:val="00632BA0"/>
    <w:rsid w:val="0067718A"/>
    <w:rsid w:val="007F5C4D"/>
    <w:rsid w:val="0091252F"/>
    <w:rsid w:val="00926DD3"/>
    <w:rsid w:val="00AD413B"/>
    <w:rsid w:val="00B12915"/>
    <w:rsid w:val="00B31B92"/>
    <w:rsid w:val="00B33ED1"/>
    <w:rsid w:val="00B64D6A"/>
    <w:rsid w:val="00C36BB3"/>
    <w:rsid w:val="00CA1401"/>
    <w:rsid w:val="00CB2BBB"/>
    <w:rsid w:val="00D855F3"/>
    <w:rsid w:val="00E07EDD"/>
    <w:rsid w:val="00EB3219"/>
    <w:rsid w:val="00F333F2"/>
    <w:rsid w:val="03693875"/>
    <w:rsid w:val="06770BDF"/>
    <w:rsid w:val="092F7CE1"/>
    <w:rsid w:val="093F27F2"/>
    <w:rsid w:val="0B5113D4"/>
    <w:rsid w:val="0C5E25D5"/>
    <w:rsid w:val="0E596D80"/>
    <w:rsid w:val="0EE56224"/>
    <w:rsid w:val="0F33013D"/>
    <w:rsid w:val="13061F32"/>
    <w:rsid w:val="13DD5026"/>
    <w:rsid w:val="15264C45"/>
    <w:rsid w:val="18163111"/>
    <w:rsid w:val="1F64496E"/>
    <w:rsid w:val="21AA5EDA"/>
    <w:rsid w:val="2579202F"/>
    <w:rsid w:val="258A29A5"/>
    <w:rsid w:val="294F08C3"/>
    <w:rsid w:val="2B05532E"/>
    <w:rsid w:val="2B066247"/>
    <w:rsid w:val="2B864346"/>
    <w:rsid w:val="303B67C5"/>
    <w:rsid w:val="31ED7DD8"/>
    <w:rsid w:val="329B0193"/>
    <w:rsid w:val="332A091D"/>
    <w:rsid w:val="34EA557C"/>
    <w:rsid w:val="39C86E5C"/>
    <w:rsid w:val="3E44778C"/>
    <w:rsid w:val="407C6255"/>
    <w:rsid w:val="40843EDB"/>
    <w:rsid w:val="41AA52CC"/>
    <w:rsid w:val="42CC7875"/>
    <w:rsid w:val="43183375"/>
    <w:rsid w:val="4321654F"/>
    <w:rsid w:val="43860AB3"/>
    <w:rsid w:val="494216CD"/>
    <w:rsid w:val="49CA551D"/>
    <w:rsid w:val="49D72B40"/>
    <w:rsid w:val="4A0C06C4"/>
    <w:rsid w:val="4BC3311B"/>
    <w:rsid w:val="4E6565E1"/>
    <w:rsid w:val="592B30CF"/>
    <w:rsid w:val="5E492444"/>
    <w:rsid w:val="5E677FF0"/>
    <w:rsid w:val="5E8A5CD4"/>
    <w:rsid w:val="61767BCF"/>
    <w:rsid w:val="6353467E"/>
    <w:rsid w:val="635C1113"/>
    <w:rsid w:val="64490FCB"/>
    <w:rsid w:val="689A1ACE"/>
    <w:rsid w:val="6B191219"/>
    <w:rsid w:val="6C23256B"/>
    <w:rsid w:val="6D697FAB"/>
    <w:rsid w:val="6E0A72E7"/>
    <w:rsid w:val="6FD12B16"/>
    <w:rsid w:val="704E1F43"/>
    <w:rsid w:val="706F446F"/>
    <w:rsid w:val="711D2FFE"/>
    <w:rsid w:val="7161314A"/>
    <w:rsid w:val="72C35A09"/>
    <w:rsid w:val="74730C15"/>
    <w:rsid w:val="77BC334E"/>
    <w:rsid w:val="7B220DD8"/>
    <w:rsid w:val="7CA93F6A"/>
    <w:rsid w:val="7EEE1D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4D"/>
    <w:pPr>
      <w:widowControl w:val="0"/>
      <w:jc w:val="both"/>
    </w:pPr>
    <w:rPr>
      <w:rFonts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5C4D"/>
    <w:rPr>
      <w:sz w:val="18"/>
      <w:szCs w:val="18"/>
    </w:rPr>
  </w:style>
  <w:style w:type="character" w:customStyle="1" w:styleId="BalloonTextChar">
    <w:name w:val="Balloon Text Char"/>
    <w:basedOn w:val="DefaultParagraphFont"/>
    <w:link w:val="BalloonText"/>
    <w:uiPriority w:val="99"/>
    <w:semiHidden/>
    <w:locked/>
    <w:rsid w:val="007F5C4D"/>
    <w:rPr>
      <w:rFonts w:ascii="Calibri" w:hAnsi="Calibri" w:cs="黑体"/>
      <w:sz w:val="2"/>
    </w:rPr>
  </w:style>
  <w:style w:type="paragraph" w:styleId="Footer">
    <w:name w:val="footer"/>
    <w:basedOn w:val="Normal"/>
    <w:link w:val="FooterChar"/>
    <w:uiPriority w:val="99"/>
    <w:rsid w:val="007F5C4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F5C4D"/>
    <w:rPr>
      <w:rFonts w:ascii="Calibri" w:hAnsi="Calibri" w:cs="黑体"/>
      <w:sz w:val="18"/>
      <w:szCs w:val="18"/>
    </w:rPr>
  </w:style>
  <w:style w:type="paragraph" w:styleId="Header">
    <w:name w:val="header"/>
    <w:basedOn w:val="Normal"/>
    <w:link w:val="HeaderChar"/>
    <w:uiPriority w:val="99"/>
    <w:rsid w:val="007F5C4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F5C4D"/>
    <w:rPr>
      <w:rFonts w:ascii="Calibri" w:hAnsi="Calibri" w:cs="黑体"/>
      <w:sz w:val="18"/>
      <w:szCs w:val="18"/>
    </w:rPr>
  </w:style>
  <w:style w:type="paragraph" w:styleId="NormalWeb">
    <w:name w:val="Normal (Web)"/>
    <w:basedOn w:val="Normal"/>
    <w:uiPriority w:val="99"/>
    <w:rsid w:val="007F5C4D"/>
    <w:rPr>
      <w:sz w:val="24"/>
    </w:rPr>
  </w:style>
  <w:style w:type="character" w:styleId="PageNumber">
    <w:name w:val="page number"/>
    <w:basedOn w:val="DefaultParagraphFont"/>
    <w:uiPriority w:val="99"/>
    <w:rsid w:val="007F5C4D"/>
    <w:rPr>
      <w:rFonts w:cs="Times New Roman"/>
    </w:rPr>
  </w:style>
  <w:style w:type="table" w:styleId="TableGrid">
    <w:name w:val="Table Grid"/>
    <w:basedOn w:val="TableNormal"/>
    <w:uiPriority w:val="99"/>
    <w:rsid w:val="007F5C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uiPriority w:val="99"/>
    <w:rsid w:val="007F5C4D"/>
    <w:pPr>
      <w:keepNext/>
      <w:keepLines/>
      <w:widowControl/>
      <w:adjustRightInd w:val="0"/>
      <w:spacing w:before="40" w:after="40" w:line="360" w:lineRule="auto"/>
      <w:ind w:firstLineChars="200" w:firstLine="200"/>
      <w:outlineLvl w:val="3"/>
    </w:pPr>
    <w:rPr>
      <w:rFonts w:ascii="Times New Roman" w:eastAsia="仿宋_GB2312" w:hAnsi="Times New Roman" w:cs="宋体"/>
      <w:b/>
      <w:kern w:val="0"/>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521</Words>
  <Characters>2973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郭超(拟稿)</dc:creator>
  <cp:keywords/>
  <dc:description/>
  <cp:lastModifiedBy>AutoBVT</cp:lastModifiedBy>
  <cp:revision>3</cp:revision>
  <cp:lastPrinted>2018-09-21T04:25:00Z</cp:lastPrinted>
  <dcterms:created xsi:type="dcterms:W3CDTF">2018-09-03T09:00:00Z</dcterms:created>
  <dcterms:modified xsi:type="dcterms:W3CDTF">2018-09-26T12:45:00Z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